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C" w:rsidRDefault="00FF5E6C" w:rsidP="00FF5E6C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r w:rsidRPr="0028347D">
        <w:rPr>
          <w:rFonts w:ascii="Times New Roman" w:hAnsi="Times New Roman"/>
          <w:b/>
          <w:sz w:val="26"/>
          <w:szCs w:val="26"/>
          <w:lang w:val="uk-UA"/>
        </w:rPr>
        <w:t xml:space="preserve">4.1. Концепція проекту </w:t>
      </w:r>
      <w:r>
        <w:rPr>
          <w:rFonts w:ascii="Times New Roman" w:hAnsi="Times New Roman"/>
          <w:b/>
          <w:sz w:val="26"/>
          <w:szCs w:val="26"/>
          <w:lang w:val="uk-UA"/>
        </w:rPr>
        <w:t>створення Технополісу «П</w:t>
      </w:r>
      <w:r w:rsidRPr="0028347D">
        <w:rPr>
          <w:rFonts w:ascii="Times New Roman" w:hAnsi="Times New Roman"/>
          <w:b/>
          <w:sz w:val="26"/>
          <w:szCs w:val="26"/>
        </w:rPr>
        <w:t>’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ятихатки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>»</w:t>
      </w:r>
    </w:p>
    <w:bookmarkEnd w:id="0"/>
    <w:p w:rsidR="00FF5E6C" w:rsidRDefault="00FF5E6C" w:rsidP="00FF5E6C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67425" cy="0"/>
                <wp:effectExtent l="13335" t="5715" r="81915" b="8953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0;margin-top:.3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">
                <v:shadow on="t" opacity=".5" offset="6pt,6pt"/>
              </v:shape>
            </w:pict>
          </mc:Fallback>
        </mc:AlternateContent>
      </w:r>
    </w:p>
    <w:p w:rsidR="00FF5E6C" w:rsidRDefault="00FF5E6C" w:rsidP="00FF5E6C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</w:p>
    <w:p w:rsidR="00FF5E6C" w:rsidRPr="00622517" w:rsidRDefault="00FF5E6C" w:rsidP="00FF5E6C">
      <w:pPr>
        <w:rPr>
          <w:rFonts w:ascii="Times New Roman" w:hAnsi="Times New Roman"/>
          <w:sz w:val="26"/>
          <w:szCs w:val="26"/>
          <w:lang w:val="uk-UA"/>
        </w:rPr>
      </w:pPr>
      <w:r w:rsidRPr="00CE2EDE">
        <w:rPr>
          <w:rFonts w:ascii="Times New Roman" w:hAnsi="Times New Roman"/>
          <w:i/>
          <w:sz w:val="26"/>
          <w:szCs w:val="26"/>
          <w:lang w:val="uk-UA"/>
        </w:rPr>
        <w:t>Стратегічна ціль проекту створення Технополісу П’ятихатки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- </w:t>
      </w:r>
      <w:r w:rsidRPr="00622517">
        <w:rPr>
          <w:rFonts w:ascii="Times New Roman" w:hAnsi="Times New Roman"/>
          <w:sz w:val="26"/>
          <w:szCs w:val="26"/>
          <w:lang w:val="uk-UA"/>
        </w:rPr>
        <w:t>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FF5E6C" w:rsidRPr="00CE2EDE" w:rsidRDefault="00FF5E6C" w:rsidP="00FF5E6C">
      <w:pPr>
        <w:rPr>
          <w:rFonts w:ascii="Times New Roman" w:hAnsi="Times New Roman"/>
          <w:i/>
          <w:sz w:val="26"/>
          <w:szCs w:val="26"/>
          <w:lang w:val="uk-UA"/>
        </w:rPr>
      </w:pPr>
      <w:r w:rsidRPr="00CE2EDE">
        <w:rPr>
          <w:rFonts w:ascii="Times New Roman" w:hAnsi="Times New Roman"/>
          <w:i/>
          <w:sz w:val="26"/>
          <w:szCs w:val="26"/>
          <w:lang w:val="uk-UA"/>
        </w:rPr>
        <w:t>Специфічні цілі: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1.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Активізація наукової, науково-технічної та інноваційної діяльності;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2.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Інтенсифікація процесів передачі результатів наукової, науково-технічної та інноваційної діяльності у реальний сектор економіки і виробництва на їх основі високотехнологічної продукції;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3.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Формування та прискорене зростання інноваційних високоприбуткових компаній із високооплачуваними новими робочими місцями;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4.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Розбудова наукової, інноваційної та соціальної інфраструктури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5.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Стимулювання соціально-економічного розвитку регіону завдяки реалізації його наукового і промислового потенціалу;</w:t>
      </w:r>
    </w:p>
    <w:p w:rsidR="00FF5E6C" w:rsidRPr="00622517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6.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Формування нових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виробництва;</w:t>
      </w:r>
    </w:p>
    <w:p w:rsidR="00FF5E6C" w:rsidRPr="00622517" w:rsidRDefault="00FF5E6C" w:rsidP="00FF5E6C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622517">
        <w:rPr>
          <w:rFonts w:ascii="Times New Roman" w:hAnsi="Times New Roman"/>
          <w:bCs/>
          <w:sz w:val="26"/>
          <w:szCs w:val="26"/>
          <w:lang w:val="uk-UA"/>
        </w:rPr>
        <w:t>7.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622517">
        <w:rPr>
          <w:rFonts w:ascii="Times New Roman" w:hAnsi="Times New Roman"/>
          <w:bCs/>
          <w:sz w:val="26"/>
          <w:szCs w:val="26"/>
          <w:lang w:val="uk-UA"/>
        </w:rPr>
        <w:t>Підвищення рівня конкурентоспроможності вітчизняних товарів (робіт, послуг) на внутрішньому та зовнішньому ринках.</w:t>
      </w:r>
    </w:p>
    <w:p w:rsidR="00FF5E6C" w:rsidRPr="00CE0EF5" w:rsidRDefault="00FF5E6C" w:rsidP="00FF5E6C">
      <w:pPr>
        <w:rPr>
          <w:rFonts w:ascii="Times New Roman" w:hAnsi="Times New Roman"/>
          <w:bCs/>
          <w:sz w:val="26"/>
          <w:szCs w:val="26"/>
          <w:lang w:val="uk-UA"/>
        </w:rPr>
      </w:pPr>
      <w:r w:rsidRPr="00CE0EF5">
        <w:rPr>
          <w:rFonts w:ascii="Times New Roman" w:hAnsi="Times New Roman"/>
          <w:bCs/>
          <w:i/>
          <w:sz w:val="26"/>
          <w:szCs w:val="26"/>
          <w:lang w:val="uk-UA"/>
        </w:rPr>
        <w:t>Метою</w:t>
      </w:r>
      <w:r w:rsidRPr="00CE0EF5">
        <w:rPr>
          <w:rFonts w:ascii="Times New Roman" w:hAnsi="Times New Roman"/>
          <w:bCs/>
          <w:sz w:val="26"/>
          <w:szCs w:val="26"/>
          <w:lang w:val="uk-UA"/>
        </w:rPr>
        <w:t xml:space="preserve"> створення Технополісу П'ятихатки є запровадження на території мікрорайону «П'ятихатки» міста Харків спеціального режиму інноваційно-інвестиційної діяльності для активізації наукової, науково-технічної та інноваційної діяльності; інтенсифікації процесів передачі їх результатів у реальний сектор економіки, і виробництва на їх основі високотехнологічної продукції; підвищення рівня конкурентоспроможності вітчизняних товарів (робіт, послуг) на внутрішньому та зовнішньому ринках для виконання обраної за стратегічну інноваційно-інвестиційної моделі розвитку економіки України; формування та прискорене зростання інноваційних високоприбуткових компаній із </w:t>
      </w:r>
      <w:r w:rsidRPr="00CE0EF5">
        <w:rPr>
          <w:rFonts w:ascii="Times New Roman" w:hAnsi="Times New Roman"/>
          <w:bCs/>
          <w:sz w:val="26"/>
          <w:szCs w:val="26"/>
          <w:lang w:val="uk-UA"/>
        </w:rPr>
        <w:lastRenderedPageBreak/>
        <w:t>високооплачуваними новими робочими місцями; розбудови наукової, інноваційної та соціальної інфраструктури, а також стимулювання соціально-економічного розвитку регіону завдяки реалізації його наукового і промислового потенціалу – тобто для формування нових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в нових умовах економіки знань.</w:t>
      </w:r>
    </w:p>
    <w:p w:rsidR="00FF5E6C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Зазвичай основу технополісів утворює регіональний центр розробки та освоєння виробництва високотехнологічної продукції світового класу. Програма діяльності технополісу включає проведення фундаментальних та прикладних досліджень із наступним просуванням їхніх результатів у виробництво. Більш того, технополіс утворює єдину науково-виробничу та учбову, а також житлову та культурно-побутову зону, що об'єднується навколо вищевказаного центру. Він передбачає гармонічне поєднання діяльності дослідницьких організацій та інститутів, вищих навчальних закладів, пр</w:t>
      </w:r>
      <w:r>
        <w:rPr>
          <w:rFonts w:ascii="Times New Roman" w:hAnsi="Times New Roman"/>
          <w:sz w:val="26"/>
          <w:szCs w:val="26"/>
          <w:lang w:val="uk-UA"/>
        </w:rPr>
        <w:t>омислових підприємств, ділових,</w:t>
      </w:r>
      <w:r w:rsidRPr="00CE0EF5">
        <w:rPr>
          <w:rFonts w:ascii="Times New Roman" w:hAnsi="Times New Roman"/>
          <w:sz w:val="26"/>
          <w:szCs w:val="26"/>
          <w:lang w:val="uk-UA"/>
        </w:rPr>
        <w:t>обслуговуючих та комерційних структур, а також органів місцевої влади.</w:t>
      </w:r>
    </w:p>
    <w:p w:rsidR="00FF5E6C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Концептуальну модель організаційної структури Технополісу П</w:t>
      </w:r>
      <w:r w:rsidRPr="0028347D">
        <w:rPr>
          <w:rFonts w:ascii="Times New Roman" w:hAnsi="Times New Roman"/>
          <w:sz w:val="26"/>
          <w:szCs w:val="26"/>
        </w:rPr>
        <w:t>’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ятихатки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представлено на рис. 4.1.</w:t>
      </w:r>
    </w:p>
    <w:p w:rsidR="00FF5E6C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  <w:sectPr w:rsidR="00FF5E6C" w:rsidSect="000361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E6C" w:rsidRDefault="00FF5E6C" w:rsidP="00FF5E6C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036102">
        <w:rPr>
          <w:noProof/>
          <w:sz w:val="26"/>
          <w:szCs w:val="26"/>
          <w:lang w:val="uk-UA" w:eastAsia="ru-RU"/>
        </w:rPr>
        <w:lastRenderedPageBreak/>
        <w:t xml:space="preserve"> </w: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8801100" cy="5486400"/>
                <wp:effectExtent l="5715" t="5715" r="3810" b="3810"/>
                <wp:docPr id="83" name="Полотно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85695" y="799707"/>
                            <a:ext cx="1142443" cy="9161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Інститути та лабораторії приватних фірм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43252" y="1943083"/>
                            <a:ext cx="1257416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Підприємства університету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057942" y="799707"/>
                            <a:ext cx="1143252" cy="9169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Об</w:t>
                              </w: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єкти</w:t>
                              </w:r>
                              <w:proofErr w:type="spellEnd"/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державного майна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43111" y="799707"/>
                            <a:ext cx="1142443" cy="9161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Промислові підприємства приватних фірм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43252" y="799707"/>
                            <a:ext cx="1027470" cy="9161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Інститути та наукові центри при  ННЦ ХФТІ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799707"/>
                            <a:ext cx="914116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FD7814" w:rsidRDefault="00FF5E6C" w:rsidP="00FF5E6C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78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ННЦ ХФТІ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972058" y="0"/>
                            <a:ext cx="1144062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FD7814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78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Міське господарство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3300" y="0"/>
                            <a:ext cx="1371579" cy="5725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FD7814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78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Науково-технічний парк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543111" y="0"/>
                            <a:ext cx="1828232" cy="4568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FD7814" w:rsidRDefault="00FF5E6C" w:rsidP="00FF5E6C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D781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ТЕХНОПОЛІС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914690" y="799707"/>
                            <a:ext cx="1029089" cy="9145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Житлова забудова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000574" y="1943083"/>
                            <a:ext cx="1372389" cy="5708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Інфраструктура парку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543684" y="1600234"/>
                            <a:ext cx="1143252" cy="9178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Об</w:t>
                              </w:r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єкти</w:t>
                              </w:r>
                              <w:proofErr w:type="spellEnd"/>
                              <w:r w:rsidRPr="0003610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соціально-культурного призначення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85742" y="2742790"/>
                            <a:ext cx="1259035" cy="5708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Виробничо-господарська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000574" y="2742790"/>
                            <a:ext cx="1259035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Економічна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600479" y="2742790"/>
                            <a:ext cx="1259035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Науково-технічна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14879" y="3428487"/>
                            <a:ext cx="1828232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Система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енерго-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та водопостачання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81260" y="4266744"/>
                            <a:ext cx="1599906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14879" y="4229015"/>
                            <a:ext cx="1600715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Зв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язок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14879" y="3886166"/>
                            <a:ext cx="1599096" cy="345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14879" y="4457854"/>
                            <a:ext cx="1825803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Cкладське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господарство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14879" y="4685873"/>
                            <a:ext cx="1824994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Центри торгівлі засобами виробництва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14879" y="5143551"/>
                            <a:ext cx="239985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Центри прокату устаткування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28900" y="3428487"/>
                            <a:ext cx="799953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Банки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28900" y="3657327"/>
                            <a:ext cx="1143252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Маркетингові центри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28900" y="4114185"/>
                            <a:ext cx="1257416" cy="458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Посередницькі фірми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28900" y="4571863"/>
                            <a:ext cx="1371579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Консультаційні  центри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43779" y="3428487"/>
                            <a:ext cx="1257416" cy="685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Інформаційно-обчислювальні центри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943779" y="4114185"/>
                            <a:ext cx="1371579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Центри науково-технічних послуг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43779" y="4571863"/>
                            <a:ext cx="1257416" cy="45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Pr="00B32166" w:rsidRDefault="00FF5E6C" w:rsidP="00FF5E6C">
                              <w:pPr>
                                <w:spacing w:line="240" w:lineRule="auto"/>
                                <w:ind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Інжинірингові фірми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86984" y="2628780"/>
                            <a:ext cx="914116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Магазини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86984" y="2857620"/>
                            <a:ext cx="914116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Школи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886984" y="3085639"/>
                            <a:ext cx="914116" cy="4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Дитячі заклади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886984" y="3543317"/>
                            <a:ext cx="914116" cy="45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Спортивні споруди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886984" y="4000175"/>
                            <a:ext cx="914116" cy="800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Об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єкти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культури (театри, музеї)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886984" y="4800703"/>
                            <a:ext cx="914116" cy="456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E6C" w:rsidRDefault="00FF5E6C" w:rsidP="00FF5E6C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Сади, парки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7772011" y="2514771"/>
                            <a:ext cx="0" cy="2399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1599906" y="3314478"/>
                            <a:ext cx="0" cy="2057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4114737" y="3314478"/>
                            <a:ext cx="0" cy="1486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5829615" y="3314478"/>
                            <a:ext cx="810" cy="1486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1599906" y="3657327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1599906" y="4000175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1599906" y="4343024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1599906" y="4571863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1599906" y="4914712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1599906" y="5371570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4114737" y="3543317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4114737" y="3771336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4114737" y="4343024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4114737" y="4800703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5829615" y="3657327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5829615" y="4343024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5829615" y="4800703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/>
                        <wps:spPr bwMode="auto">
                          <a:xfrm>
                            <a:off x="7772011" y="2742790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7772011" y="2971629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7772011" y="3314478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>
                            <a:off x="7772011" y="3771336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>
                            <a:off x="7772011" y="4343024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>
                            <a:off x="7772011" y="4914712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 flipH="1">
                            <a:off x="1714879" y="114010"/>
                            <a:ext cx="1828232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>
                            <a:off x="5372153" y="114010"/>
                            <a:ext cx="1599906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685789" y="571688"/>
                            <a:ext cx="0" cy="228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>
                            <a:off x="7772011" y="571688"/>
                            <a:ext cx="0" cy="1028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>
                            <a:off x="1485742" y="571688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7201194" y="571688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>
                            <a:off x="1485742" y="685697"/>
                            <a:ext cx="5715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>
                            <a:off x="1714879" y="68569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2857321" y="68569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4114737" y="68569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5372153" y="68569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/>
                        <wps:spPr bwMode="auto">
                          <a:xfrm>
                            <a:off x="6629568" y="685697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/>
                        <wps:spPr bwMode="auto">
                          <a:xfrm>
                            <a:off x="1029089" y="914537"/>
                            <a:ext cx="0" cy="1371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/>
                        <wps:spPr bwMode="auto">
                          <a:xfrm>
                            <a:off x="914116" y="914537"/>
                            <a:ext cx="114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/>
                        <wps:spPr bwMode="auto">
                          <a:xfrm>
                            <a:off x="1029089" y="1142556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/>
                        <wps:spPr bwMode="auto">
                          <a:xfrm>
                            <a:off x="1029089" y="2285932"/>
                            <a:ext cx="11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4800526" y="685697"/>
                            <a:ext cx="0" cy="1257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0" y="1600234"/>
                            <a:ext cx="914116" cy="571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E6C" w:rsidRPr="00036102" w:rsidRDefault="00FF5E6C" w:rsidP="00FF5E6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Відділи інституту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457463" y="1371395"/>
                            <a:ext cx="0" cy="228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/>
                        <wps:spPr bwMode="auto">
                          <a:xfrm>
                            <a:off x="2057368" y="2628780"/>
                            <a:ext cx="43430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>
                            <a:off x="4686363" y="2514771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3"/>
                        <wps:cNvCnPr/>
                        <wps:spPr bwMode="auto">
                          <a:xfrm>
                            <a:off x="2057368" y="2628780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4"/>
                        <wps:cNvCnPr/>
                        <wps:spPr bwMode="auto">
                          <a:xfrm>
                            <a:off x="4686363" y="2628780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5"/>
                        <wps:cNvCnPr/>
                        <wps:spPr bwMode="auto">
                          <a:xfrm>
                            <a:off x="6400432" y="2628780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3" o:spid="_x0000_s1026" editas="canvas" style="width:693pt;height:6in;mso-position-horizontal-relative:char;mso-position-vertical-relative:line" coordsize="88011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011;height:54864;visibility:visible;mso-wrap-style:square">
                  <v:fill o:detectmouseclick="t"/>
                  <v:path o:connecttype="none"/>
                </v:shape>
                <v:roundrect id="AutoShape 4" o:spid="_x0000_s1028" style="position:absolute;left:22856;top:7997;width:11425;height:9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9F38IA&#10;AADaAAAADwAAAGRycy9kb3ducmV2LnhtbERPS2vCQBC+F/wPyxS81U2LfZC6igQEc+jBaOl1yE6T&#10;kOxsurvG6K93BaGn4eN7zmI1mk4M5HxjWcHzLAFBXFrdcKXgsN88fYDwAVljZ5kUnMnDajl5WGCq&#10;7Yl3NBShEjGEfYoK6hD6VEpf1mTQz2xPHLlf6wyGCF0ltcNTDDedfEmSN2mw4dhQY09ZTWVbHI2C&#10;3bkZ/i7zsf3++snb/D17LTKXKzV9HNefIAKN4V98d291nA+3V25X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0XfwgAAANoAAAAPAAAAAAAAAAAAAAAAAJgCAABkcnMvZG93&#10;bnJldi54bWxQSwUGAAAAAAQABAD1AAAAhwMAAAAA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Інститути та лабораторії приватних фірм</w:t>
                        </w:r>
                      </w:p>
                    </w:txbxContent>
                  </v:textbox>
                </v:roundrect>
                <v:roundrect id="AutoShape 5" o:spid="_x0000_s1029" style="position:absolute;left:11432;top:19430;width:12574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bqMQA&#10;AADaAAAADwAAAGRycy9kb3ducmV2LnhtbESPQWvCQBSE7wX/w/IEb3Wj2FpSV5FAwRw8mFZ6fWRf&#10;k5Ds23R3jdFf3y0Uehxm5htmsxtNJwZyvrGsYDFPQBCXVjdcKfh4f3t8AeEDssbOMim4kYfddvKw&#10;wVTbK59oKEIlIoR9igrqEPpUSl/WZNDPbU8cvS/rDIYoXSW1w2uEm04uk+RZGmw4LtTYU1ZT2RYX&#10;o+B0a4bv+2psz8fPvM3X2VORuVyp2XTcv4IINIb/8F/7oBUs4f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26jEAAAA2gAAAA8AAAAAAAAAAAAAAAAAmAIAAGRycy9k&#10;b3ducmV2LnhtbFBLBQYAAAAABAAEAPUAAACJAwAAAAA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Підприємства університету</w:t>
                        </w:r>
                      </w:p>
                    </w:txbxContent>
                  </v:textbox>
                </v:roundrect>
                <v:roundrect id="AutoShape 6" o:spid="_x0000_s1030" style="position:absolute;left:60579;top:7997;width:11432;height:91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+M8UA&#10;AADaAAAADwAAAGRycy9kb3ducmV2LnhtbESPT2vCQBTE7wW/w/KE3urG/rElukoJCM3Bg6ml10f2&#10;mYRk38bdNcZ++q5Q6HGYmd8wq81oOjGQ841lBfNZAoK4tLrhSsHhc/vwBsIHZI2dZVJwJQ+b9eRu&#10;ham2F97TUIRKRAj7FBXUIfSplL6syaCf2Z44ekfrDIYoXSW1w0uEm04+JslCGmw4LtTYU1ZT2RZn&#10;o2B/bYbTz/PYfu2+8zZ/zV6KzOVK3U/H9yWIQGP4D/+1P7SCJ7hdiT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X4zxQAAANoAAAAPAAAAAAAAAAAAAAAAAJgCAABkcnMv&#10;ZG93bnJldi54bWxQSwUGAAAAAAQABAD1AAAAigMAAAAA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Об</w:t>
                        </w: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proofErr w:type="spellStart"/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єкти</w:t>
                        </w:r>
                        <w:proofErr w:type="spellEnd"/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державного майна</w:t>
                        </w:r>
                      </w:p>
                    </w:txbxContent>
                  </v:textbox>
                </v:roundrect>
                <v:roundrect id="AutoShape 7" o:spid="_x0000_s1031" style="position:absolute;left:35431;top:7997;width:11424;height:9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mR8QA&#10;AADaAAAADwAAAGRycy9kb3ducmV2LnhtbESPQWvCQBSE7wX/w/IEb3Wj2FpSV5FAwRx6MK30+si+&#10;JiHZt3F3G2N/fVcQehxm5htmsxtNJwZyvrGsYDFPQBCXVjdcKfj8eHt8AeEDssbOMim4kofddvKw&#10;wVTbCx9pKEIlIoR9igrqEPpUSl/WZNDPbU8cvW/rDIYoXSW1w0uEm04uk+RZGmw4LtTYU1ZT2RY/&#10;RsHx2gzn39XYnt6/8jZfZ09F5nKlZtNx/woi0Bj+w/f2QStYwe1Kv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5kfEAAAA2gAAAA8AAAAAAAAAAAAAAAAAmAIAAGRycy9k&#10;b3ducmV2LnhtbFBLBQYAAAAABAAEAPUAAACJAwAAAAA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Промислові підприємства приватних фірм</w:t>
                        </w:r>
                      </w:p>
                    </w:txbxContent>
                  </v:textbox>
                </v:roundrect>
                <v:roundrect id="AutoShape 8" o:spid="_x0000_s1032" style="position:absolute;left:11432;top:7997;width:10275;height:9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D3MQA&#10;AADaAAAADwAAAGRycy9kb3ducmV2LnhtbESPQWvCQBSE7wX/w/KE3upGqbWkriKBQnPowaj0+si+&#10;JiHZt3F3G2N/fVcQehxm5htmvR1NJwZyvrGsYD5LQBCXVjdcKTge3p9eQfiArLGzTAqu5GG7mTys&#10;MdX2wnsailCJCGGfooI6hD6V0pc1GfQz2xNH79s6gyFKV0nt8BLhppOLJHmRBhuOCzX2lNVUtsWP&#10;UbC/NsP593lsT59feZuvsmWRuVypx+m4ewMRaAz/4Xv7QytYwu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Q9zEAAAA2gAAAA8AAAAAAAAAAAAAAAAAmAIAAGRycy9k&#10;b3ducmV2LnhtbFBLBQYAAAAABAAEAPUAAACJAwAAAAA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Інститути та наукові центри при  ННЦ ХФТІ</w:t>
                        </w:r>
                      </w:p>
                    </w:txbxContent>
                  </v:textbox>
                </v:roundrect>
                <v:roundrect id="AutoShape 9" o:spid="_x0000_s1033" style="position:absolute;top:7997;width:9141;height:57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dq8QA&#10;AADaAAAADwAAAGRycy9kb3ducmV2LnhtbESPQWvCQBSE7wX/w/IK3uqmxdqSuooEBHPowWjp9ZF9&#10;TUKyb9PdNUZ/vSsUehxm5htmuR5NJwZyvrGs4HmWgCAurW64UnA8bJ/eQfiArLGzTAou5GG9mjws&#10;MdX2zHsailCJCGGfooI6hD6V0pc1GfQz2xNH78c6gyFKV0nt8BzhppMvSbKQBhuOCzX2lNVUtsXJ&#10;KNhfmuH3Oh/br8/vvM3fstcic7lS08dx8wEi0Bj+w3/tnVawgPuVe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3avEAAAA2gAAAA8AAAAAAAAAAAAAAAAAmAIAAGRycy9k&#10;b3ducmV2LnhtbFBLBQYAAAAABAAEAPUAAACJAwAAAAA=&#10;">
                  <v:stroke dashstyle="dash"/>
                  <v:textbox>
                    <w:txbxContent>
                      <w:p w:rsidR="00FF5E6C" w:rsidRPr="00FD7814" w:rsidRDefault="00FF5E6C" w:rsidP="00FF5E6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781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ННЦ ХФТІ</w:t>
                        </w:r>
                      </w:p>
                    </w:txbxContent>
                  </v:textbox>
                </v:roundrect>
                <v:roundrect id="AutoShape 10" o:spid="_x0000_s1034" style="position:absolute;left:69720;width:11441;height:57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4MMQA&#10;AADaAAAADwAAAGRycy9kb3ducmV2LnhtbESPQWvCQBSE70L/w/IK3uqmRWtJXUUCBXPwYNrS6yP7&#10;moRk38bdNUZ/vVsoeBxm5htmtRlNJwZyvrGs4HmWgCAurW64UvD1+fH0BsIHZI2dZVJwIQ+b9cNk&#10;ham2Zz7QUIRKRAj7FBXUIfSplL6syaCf2Z44er/WGQxRukpqh+cIN518SZJXabDhuFBjT1lNZVuc&#10;jILDpRmO1/nYfu9/8jZfZosic7lS08dx+w4i0Bju4f/2TitYwt+Ve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eDDEAAAA2gAAAA8AAAAAAAAAAAAAAAAAmAIAAGRycy9k&#10;b3ducmV2LnhtbFBLBQYAAAAABAAEAPUAAACJAwAAAAA=&#10;">
                  <v:stroke dashstyle="dash"/>
                  <v:textbox>
                    <w:txbxContent>
                      <w:p w:rsidR="00FF5E6C" w:rsidRPr="00FD7814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781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Міське господарство</w:t>
                        </w:r>
                      </w:p>
                    </w:txbxContent>
                  </v:textbox>
                </v:roundrect>
                <v:roundrect id="AutoShape 11" o:spid="_x0000_s1035" style="position:absolute;left:3433;width:13715;height:57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sQsEA&#10;AADaAAAADwAAAGRycy9kb3ducmV2LnhtbERPz2vCMBS+D/wfwhN2m6nDTalGkYJgDzvYTbw+mmdb&#10;2rx0Sax1f/1yGOz48f3e7EbTiYGcbywrmM8SEMSl1Q1XCr4+Dy8rED4ga+wsk4IHedhtJ08bTLW9&#10;84mGIlQihrBPUUEdQp9K6cuaDPqZ7Ykjd7XOYIjQVVI7vMdw08nXJHmXBhuODTX2lNVUtsXNKDg9&#10;muH7ZzG2549L3ubL7K3IXK7U83Tcr0EEGsO/+M991Ari1ngl3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V7ELBAAAA2gAAAA8AAAAAAAAAAAAAAAAAmAIAAGRycy9kb3du&#10;cmV2LnhtbFBLBQYAAAAABAAEAPUAAACGAwAAAAA=&#10;">
                  <v:stroke dashstyle="dash"/>
                  <v:textbox>
                    <w:txbxContent>
                      <w:p w:rsidR="00FF5E6C" w:rsidRPr="00FD7814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781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Науково-технічний парк</w:t>
                        </w:r>
                      </w:p>
                    </w:txbxContent>
                  </v:textbox>
                </v:roundrect>
                <v:roundrect id="AutoShape 12" o:spid="_x0000_s1036" style="position:absolute;left:35431;width:18282;height:45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J2cUA&#10;AADaAAAADwAAAGRycy9kb3ducmV2LnhtbESPQWvCQBSE7wX/w/KE3urG0tY2ukoJCM3Bg6ml10f2&#10;mYRk38bdNcb++q5Q6HGYmW+Y1WY0nRjI+caygvksAUFcWt1wpeDwuX14BeEDssbOMim4kofNenK3&#10;wlTbC+9pKEIlIoR9igrqEPpUSl/WZNDPbE8cvaN1BkOUrpLa4SXCTScfk+RFGmw4LtTYU1ZT2RZn&#10;o2B/bYbTz9PYfu2+8zZfZM9F5nKl7qfj+xJEoDH8h//aH1rBG9yuxBs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UnZxQAAANoAAAAPAAAAAAAAAAAAAAAAAJgCAABkcnMv&#10;ZG93bnJldi54bWxQSwUGAAAAAAQABAD1AAAAigMAAAAA&#10;">
                  <v:stroke dashstyle="dash"/>
                  <v:textbox>
                    <w:txbxContent>
                      <w:p w:rsidR="00FF5E6C" w:rsidRPr="00FD7814" w:rsidRDefault="00FF5E6C" w:rsidP="00FF5E6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FD781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ТЕХНОПОЛІС</w:t>
                        </w:r>
                      </w:p>
                    </w:txbxContent>
                  </v:textbox>
                </v:roundrect>
                <v:roundrect id="AutoShape 13" o:spid="_x0000_s1037" style="position:absolute;left:49146;top:7997;width:10291;height:91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+ncYA&#10;AADbAAAADwAAAGRycy9kb3ducmV2LnhtbESPT0vDQBDF74LfYRnBm90o9Q9pt0UChebgoVHxOmSn&#10;SUh2Nu5u09RP7xwEbzO8N+/9Zr2d3aAmCrHzbOB+kYEirr3tuDHw8b67ewEVE7LFwTMZuFCE7eb6&#10;ao259Wc+0FSlRkkIxxwNtCmNudaxbslhXPiRWLSjDw6TrKHRNuBZwt2gH7LsSTvsWBpaHKloqe6r&#10;kzNwuHTT989y7j/fvsq+fC4eqyKUxtzezK8rUInm9G/+u95bwRd6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+ncYAAADbAAAADwAAAAAAAAAAAAAAAACYAgAAZHJz&#10;L2Rvd25yZXYueG1sUEsFBgAAAAAEAAQA9QAAAIs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Житлова забудова</w:t>
                        </w:r>
                      </w:p>
                    </w:txbxContent>
                  </v:textbox>
                </v:roundrect>
                <v:roundrect id="AutoShape 14" o:spid="_x0000_s1038" style="position:absolute;left:40005;top:19430;width:13724;height:57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bBsMA&#10;AADbAAAADwAAAGRycy9kb3ducmV2LnhtbERPTWvCQBC9F/wPywi91Y3S1pK6igQEc+jBtNLrkJ0m&#10;IdnZuLvG2F/fFYTe5vE+Z7UZTScGcr6xrGA+S0AQl1Y3XCn4+tw9vYHwAVljZ5kUXMnDZj15WGGq&#10;7YUPNBShEjGEfYoK6hD6VEpf1mTQz2xPHLkf6wyGCF0ltcNLDDedXCTJqzTYcGyosaesprItzkbB&#10;4doMp9/nsT1+fOdtvsxeiszlSj1Ox+07iEBj+Bff3Xsd58/h9k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KbBsMAAADbAAAADwAAAAAAAAAAAAAAAACYAgAAZHJzL2Rv&#10;d25yZXYueG1sUEsFBgAAAAAEAAQA9QAAAIg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Інфраструктура парку</w:t>
                        </w:r>
                      </w:p>
                    </w:txbxContent>
                  </v:textbox>
                </v:roundrect>
                <v:roundrect id="AutoShape 15" o:spid="_x0000_s1039" style="position:absolute;left:75436;top:16002;width:11433;height:91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FccMA&#10;AADbAAAADwAAAGRycy9kb3ducmV2LnhtbERPTWvCQBC9F/wPywje6kaxtaSuIoGCOXgwrfQ6ZKdJ&#10;SHY23V1j9Nd3C4Xe5vE+Z7MbTScGcr6xrGAxT0AQl1Y3XCn4eH97fAHhA7LGzjIpuJGH3XbysMFU&#10;2yufaChCJWII+xQV1CH0qZS+rMmgn9ueOHJf1hkMEbpKaofXGG46uUySZ2mw4dhQY09ZTWVbXIyC&#10;060Zvu+rsT0fP/M2X2dPReZypWbTcf8KItAY/sV/7oOO85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FccMAAADbAAAADwAAAAAAAAAAAAAAAACYAgAAZHJzL2Rv&#10;d25yZXYueG1sUEsFBgAAAAAEAAQA9QAAAIg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Об</w:t>
                        </w:r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proofErr w:type="spellStart"/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єкти</w:t>
                        </w:r>
                        <w:proofErr w:type="spellEnd"/>
                        <w:r w:rsidRPr="00036102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соціально-культурного призначення</w:t>
                        </w:r>
                      </w:p>
                    </w:txbxContent>
                  </v:textbox>
                </v:roundrect>
                <v:roundrect id="AutoShape 16" o:spid="_x0000_s1040" style="position:absolute;left:14857;top:27427;width:12590;height:57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6sMA&#10;AADbAAAADwAAAGRycy9kb3ducmV2LnhtbERPS2vCQBC+F/wPywi91Y192BJdpQSE5uDB1NLrkB2T&#10;kOxs3F1j7K/vCoXe5uN7zmozmk4M5HxjWcF8loAgLq1uuFJw+Nw+vIHwAVljZ5kUXMnDZj25W2Gq&#10;7YX3NBShEjGEfYoK6hD6VEpf1mTQz2xPHLmjdQZDhK6S2uElhptOPibJQhpsODbU2FNWU9kWZ6Ng&#10;f22G08/z2H7tvvM2f81eiszlSt1Px/cliEBj+Bf/uT90nP8Et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yg6sMAAADbAAAADwAAAAAAAAAAAAAAAACYAgAAZHJzL2Rv&#10;d25yZXYueG1sUEsFBgAAAAAEAAQA9QAAAIg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Виробничо-господарська</w:t>
                        </w:r>
                      </w:p>
                    </w:txbxContent>
                  </v:textbox>
                </v:roundrect>
                <v:roundrect id="AutoShape 17" o:spid="_x0000_s1041" style="position:absolute;left:40005;top:27427;width:12591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4nsMA&#10;AADbAAAADwAAAGRycy9kb3ducmV2LnhtbERPTWvCQBC9F/wPyxS86abF2pK6igQEc/BgtPQ6ZKdJ&#10;SHY23V1j9Nd3C4Xe5vE+Z7UZTScGcr6xrOBpnoAgLq1uuFJwPu1mbyB8QNbYWSYFN/KwWU8eVphq&#10;e+UjDUWoRAxhn6KCOoQ+ldKXNRn0c9sTR+7LOoMhQldJ7fAaw00nn5NkKQ02HBtq7CmrqWyLi1Fw&#10;vDXD930xth+Hz7zNX7OXInO5UtPHcfsOItAY/sV/7r2O8xfw+0s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U4nsMAAADbAAAADwAAAAAAAAAAAAAAAACYAgAAZHJzL2Rv&#10;d25yZXYueG1sUEsFBgAAAAAEAAQA9QAAAIg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Економічна</w:t>
                        </w:r>
                      </w:p>
                    </w:txbxContent>
                  </v:textbox>
                </v:roundrect>
                <v:roundrect id="AutoShape 18" o:spid="_x0000_s1042" style="position:absolute;left:56004;top:27427;width:12591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dBcMA&#10;AADbAAAADwAAAGRycy9kb3ducmV2LnhtbERPTWvCQBC9F/wPywi91Y1Sa0ldRQKF5tCDUel1yE6T&#10;kOxs3N3G2F/fFYTe5vE+Z70dTScGcr6xrGA+S0AQl1Y3XCk4Ht6fXkH4gKyxs0wKruRhu5k8rDHV&#10;9sJ7GopQiRjCPkUFdQh9KqUvazLoZ7Ynjty3dQZDhK6S2uElhptOLpLkRRpsODbU2FNWU9kWP0bB&#10;/toM59/nsT19fuVtvsqWReZypR6n4+4NRKAx/Ivv7g8d5y/h9ks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mdBcMAAADbAAAADwAAAAAAAAAAAAAAAACYAgAAZHJzL2Rv&#10;d25yZXYueG1sUEsFBgAAAAAEAAQA9QAAAIgDAAAAAA==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Науково-технічна</w:t>
                        </w:r>
                      </w:p>
                    </w:txbxContent>
                  </v:textbox>
                </v:roundrect>
                <v:rect id="Rectangle 19" o:spid="_x0000_s1043" style="position:absolute;left:17148;top:34284;width:1828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Система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енерго-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та водопостачання</w:t>
                        </w:r>
                      </w:p>
                    </w:txbxContent>
                  </v:textbox>
                </v:rect>
                <v:rect id="Rectangle 20" o:spid="_x0000_s1044" style="position:absolute;left:19812;top:42667;width:15999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1" o:spid="_x0000_s1045" style="position:absolute;left:17148;top:42290;width:160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Зв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язок</w:t>
                        </w:r>
                        <w:proofErr w:type="spellEnd"/>
                      </w:p>
                    </w:txbxContent>
                  </v:textbox>
                </v:rect>
                <v:rect id="Rectangle 22" o:spid="_x0000_s1046" style="position:absolute;left:17148;top:38861;width:15991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>
                  <v:textbox>
                    <w:txbxContent>
                      <w:p w:rsidR="00FF5E6C" w:rsidRPr="00B32166" w:rsidRDefault="00FF5E6C" w:rsidP="00FF5E6C">
                        <w:pPr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Транспорт</w:t>
                        </w:r>
                      </w:p>
                    </w:txbxContent>
                  </v:textbox>
                </v:rect>
                <v:rect id="Rectangle 23" o:spid="_x0000_s1047" style="position:absolute;left:17148;top:44578;width:182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Cкладське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господарство</w:t>
                        </w:r>
                        <w:proofErr w:type="spellEnd"/>
                      </w:p>
                    </w:txbxContent>
                  </v:textbox>
                </v:rect>
                <v:rect id="Rectangle 24" o:spid="_x0000_s1048" style="position:absolute;left:17148;top:46858;width:18250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Центри торгівлі засобами виробництва</w:t>
                        </w:r>
                      </w:p>
                    </w:txbxContent>
                  </v:textbox>
                </v:rect>
                <v:rect id="Rectangle 25" o:spid="_x0000_s1049" style="position:absolute;left:17148;top:51435;width:239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Центри прокату устаткування</w:t>
                        </w:r>
                      </w:p>
                    </w:txbxContent>
                  </v:textbox>
                </v:rect>
                <v:rect id="Rectangle 26" o:spid="_x0000_s1050" style="position:absolute;left:42289;top:34284;width:79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Банки</w:t>
                        </w:r>
                      </w:p>
                    </w:txbxContent>
                  </v:textbox>
                </v:rect>
                <v:rect id="Rectangle 27" o:spid="_x0000_s1051" style="position:absolute;left:42289;top:36573;width:1143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Маркетингові центри</w:t>
                        </w:r>
                      </w:p>
                    </w:txbxContent>
                  </v:textbox>
                </v:rect>
                <v:rect id="Rectangle 28" o:spid="_x0000_s1052" style="position:absolute;left:42289;top:41141;width:12574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Посередницькі фірми</w:t>
                        </w:r>
                      </w:p>
                    </w:txbxContent>
                  </v:textbox>
                </v:rect>
                <v:rect id="Rectangle 29" o:spid="_x0000_s1053" style="position:absolute;left:42289;top:45718;width:1371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Консультаційні  центри</w:t>
                        </w:r>
                      </w:p>
                    </w:txbxContent>
                  </v:textbox>
                </v:rect>
                <v:rect id="Rectangle 30" o:spid="_x0000_s1054" style="position:absolute;left:59437;top:34284;width:1257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Інформаційно-обчислювальні центри</w:t>
                        </w:r>
                      </w:p>
                    </w:txbxContent>
                  </v:textbox>
                </v:rect>
                <v:rect id="Rectangle 31" o:spid="_x0000_s1055" style="position:absolute;left:59437;top:41141;width:13716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Центри науково-технічних послуг</w:t>
                        </w:r>
                      </w:p>
                    </w:txbxContent>
                  </v:textbox>
                </v:rect>
                <v:rect id="Rectangle 32" o:spid="_x0000_s1056" style="position:absolute;left:59437;top:45718;width:12574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FF5E6C" w:rsidRPr="00B32166" w:rsidRDefault="00FF5E6C" w:rsidP="00FF5E6C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Інжинірингові фірми</w:t>
                        </w:r>
                      </w:p>
                    </w:txbxContent>
                  </v:textbox>
                </v:rect>
                <v:rect id="Rectangle 33" o:spid="_x0000_s1057" style="position:absolute;left:78869;top:26287;width:91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Магазини</w:t>
                        </w:r>
                      </w:p>
                    </w:txbxContent>
                  </v:textbox>
                </v:rect>
                <v:rect id="Rectangle 34" o:spid="_x0000_s1058" style="position:absolute;left:78869;top:28576;width:914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Школи</w:t>
                        </w:r>
                      </w:p>
                    </w:txbxContent>
                  </v:textbox>
                </v:rect>
                <v:rect id="Rectangle 35" o:spid="_x0000_s1059" style="position:absolute;left:78869;top:30856;width:914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Дитячі заклади</w:t>
                        </w:r>
                      </w:p>
                    </w:txbxContent>
                  </v:textbox>
                </v:rect>
                <v:rect id="Rectangle 36" o:spid="_x0000_s1060" style="position:absolute;left:78869;top:35433;width:914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Спортивні споруди</w:t>
                        </w:r>
                      </w:p>
                    </w:txbxContent>
                  </v:textbox>
                </v:rect>
                <v:rect id="Rectangle 37" o:spid="_x0000_s1061" style="position:absolute;left:78869;top:40001;width:9142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Об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єкти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культури (театри, музеї)</w:t>
                        </w:r>
                      </w:p>
                    </w:txbxContent>
                  </v:textbox>
                </v:rect>
                <v:rect id="Rectangle 38" o:spid="_x0000_s1062" style="position:absolute;left:78869;top:48007;width:9142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>
                  <v:textbox>
                    <w:txbxContent>
                      <w:p w:rsidR="00FF5E6C" w:rsidRDefault="00FF5E6C" w:rsidP="00FF5E6C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Сади, парки</w:t>
                        </w:r>
                      </w:p>
                    </w:txbxContent>
                  </v:textbox>
                </v:rect>
                <v:line id="Line 39" o:spid="_x0000_s1063" style="position:absolute;visibility:visible;mso-wrap-style:square" from="77720,25147" to="77720,4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0" o:spid="_x0000_s1064" style="position:absolute;visibility:visible;mso-wrap-style:square" from="15999,33144" to="15999,5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1" o:spid="_x0000_s1065" style="position:absolute;visibility:visible;mso-wrap-style:square" from="41147,33144" to="41147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2" o:spid="_x0000_s1066" style="position:absolute;visibility:visible;mso-wrap-style:square" from="58296,33144" to="58304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3" o:spid="_x0000_s1067" style="position:absolute;visibility:visible;mso-wrap-style:square" from="15999,36573" to="17148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4" o:spid="_x0000_s1068" style="position:absolute;visibility:visible;mso-wrap-style:square" from="15999,40001" to="17148,4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5" o:spid="_x0000_s1069" style="position:absolute;visibility:visible;mso-wrap-style:square" from="15999,43430" to="17148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6" o:spid="_x0000_s1070" style="position:absolute;visibility:visible;mso-wrap-style:square" from="15999,45718" to="17148,4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7" o:spid="_x0000_s1071" style="position:absolute;visibility:visible;mso-wrap-style:square" from="15999,49147" to="17148,4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8" o:spid="_x0000_s1072" style="position:absolute;visibility:visible;mso-wrap-style:square" from="15999,53715" to="17148,5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9" o:spid="_x0000_s1073" style="position:absolute;visibility:visible;mso-wrap-style:square" from="41147,35433" to="4228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0" o:spid="_x0000_s1074" style="position:absolute;visibility:visible;mso-wrap-style:square" from="41147,37713" to="42289,3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1" o:spid="_x0000_s1075" style="position:absolute;visibility:visible;mso-wrap-style:square" from="41147,43430" to="42289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2" o:spid="_x0000_s1076" style="position:absolute;visibility:visible;mso-wrap-style:square" from="41147,48007" to="42289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3" o:spid="_x0000_s1077" style="position:absolute;visibility:visible;mso-wrap-style:square" from="58296,36573" to="59437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4" o:spid="_x0000_s1078" style="position:absolute;visibility:visible;mso-wrap-style:square" from="58296,43430" to="59437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5" o:spid="_x0000_s1079" style="position:absolute;visibility:visible;mso-wrap-style:square" from="58296,48007" to="59437,4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6" o:spid="_x0000_s1080" style="position:absolute;visibility:visible;mso-wrap-style:square" from="77720,27427" to="78869,2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7" o:spid="_x0000_s1081" style="position:absolute;visibility:visible;mso-wrap-style:square" from="77720,29716" to="78869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8" o:spid="_x0000_s1082" style="position:absolute;visibility:visible;mso-wrap-style:square" from="77720,33144" to="78869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9" o:spid="_x0000_s1083" style="position:absolute;visibility:visible;mso-wrap-style:square" from="77720,37713" to="78869,3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0" o:spid="_x0000_s1084" style="position:absolute;visibility:visible;mso-wrap-style:square" from="77720,43430" to="78869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1" o:spid="_x0000_s1085" style="position:absolute;visibility:visible;mso-wrap-style:square" from="77720,49147" to="78869,4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2" o:spid="_x0000_s1086" style="position:absolute;flip:x;visibility:visible;mso-wrap-style:square" from="17148,1140" to="35431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63" o:spid="_x0000_s1087" style="position:absolute;visibility:visible;mso-wrap-style:square" from="53721,1140" to="69720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4" o:spid="_x0000_s1088" style="position:absolute;visibility:visible;mso-wrap-style:square" from="6857,5716" to="6857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65" o:spid="_x0000_s1089" style="position:absolute;visibility:visible;mso-wrap-style:square" from="77720,5716" to="7772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66" o:spid="_x0000_s1090" style="position:absolute;visibility:visible;mso-wrap-style:square" from="14857,5716" to="1485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7" o:spid="_x0000_s1091" style="position:absolute;visibility:visible;mso-wrap-style:square" from="72011,5716" to="7201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8" o:spid="_x0000_s1092" style="position:absolute;visibility:visible;mso-wrap-style:square" from="14857,6856" to="7201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69" o:spid="_x0000_s1093" style="position:absolute;visibility:visible;mso-wrap-style:square" from="17148,6856" to="17148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70" o:spid="_x0000_s1094" style="position:absolute;visibility:visible;mso-wrap-style:square" from="28573,6856" to="28573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71" o:spid="_x0000_s1095" style="position:absolute;visibility:visible;mso-wrap-style:square" from="41147,6856" to="41147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72" o:spid="_x0000_s1096" style="position:absolute;visibility:visible;mso-wrap-style:square" from="53721,6856" to="53721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line id="Line 73" o:spid="_x0000_s1097" style="position:absolute;visibility:visible;mso-wrap-style:square" from="66295,6856" to="6629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74" o:spid="_x0000_s1098" style="position:absolute;visibility:visible;mso-wrap-style:square" from="10290,9145" to="10290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75" o:spid="_x0000_s1099" style="position:absolute;visibility:visible;mso-wrap-style:square" from="9141,9145" to="10290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76" o:spid="_x0000_s1100" style="position:absolute;visibility:visible;mso-wrap-style:square" from="10290,11425" to="11432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77" o:spid="_x0000_s1101" style="position:absolute;visibility:visible;mso-wrap-style:square" from="10290,22859" to="11432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78" o:spid="_x0000_s1102" style="position:absolute;visibility:visible;mso-wrap-style:square" from="48005,6856" to="48005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roundrect id="AutoShape 79" o:spid="_x0000_s1103" style="position:absolute;top:16002;width:9141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m0sUA&#10;AADbAAAADwAAAGRycy9kb3ducmV2LnhtbESPQWvCQBSE7wX/w/IKvdVNi9USXUUCgjn0YFR6fWSf&#10;SUj2bbq7xthf3y0Uehxm5htmtRlNJwZyvrGs4GWagCAurW64UnA67p7fQfiArLGzTAru5GGznjys&#10;MNX2xgcailCJCGGfooI6hD6V0pc1GfRT2xNH72KdwRClq6R2eItw08nXJJlLgw3HhRp7ymoq2+Jq&#10;FBzuzfD1PRvb88dn3uaL7K3IXK7U0+O4XYIINIb/8F97rxUs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ObSxQAAANsAAAAPAAAAAAAAAAAAAAAAAJgCAABkcnMv&#10;ZG93bnJldi54bWxQSwUGAAAAAAQABAD1AAAAigMAAAAA&#10;">
                  <v:stroke dashstyle="dash"/>
                  <v:textbox>
                    <w:txbxContent>
                      <w:p w:rsidR="00FF5E6C" w:rsidRPr="00036102" w:rsidRDefault="00FF5E6C" w:rsidP="00FF5E6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Відділи інституту</w:t>
                        </w:r>
                      </w:p>
                    </w:txbxContent>
                  </v:textbox>
                </v:roundrect>
                <v:line id="Line 80" o:spid="_x0000_s1104" style="position:absolute;visibility:visible;mso-wrap-style:square" from="4574,13713" to="457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81" o:spid="_x0000_s1105" style="position:absolute;visibility:visible;mso-wrap-style:square" from="20573,26287" to="64004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82" o:spid="_x0000_s1106" style="position:absolute;visibility:visible;mso-wrap-style:square" from="46863,25147" to="46863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83" o:spid="_x0000_s1107" style="position:absolute;visibility:visible;mso-wrap-style:square" from="20573,26287" to="20573,27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84" o:spid="_x0000_s1108" style="position:absolute;visibility:visible;mso-wrap-style:square" from="46863,26287" to="46863,27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85" o:spid="_x0000_s1109" style="position:absolute;visibility:visible;mso-wrap-style:square" from="64004,26287" to="64004,27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Pr="00B3216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5E6C" w:rsidRPr="00CE0EF5" w:rsidRDefault="00FF5E6C" w:rsidP="00FF5E6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  <w:lang w:val="uk-UA"/>
        </w:rPr>
      </w:pPr>
      <w:r w:rsidRPr="00693866">
        <w:rPr>
          <w:rFonts w:ascii="Times New Roman" w:hAnsi="Times New Roman"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/>
        </w:rPr>
        <w:t xml:space="preserve">4.1 </w:t>
      </w:r>
      <w:r w:rsidRPr="00693866">
        <w:rPr>
          <w:rFonts w:ascii="Times New Roman" w:hAnsi="Times New Roman"/>
          <w:sz w:val="26"/>
          <w:szCs w:val="26"/>
          <w:lang w:val="uk-UA"/>
        </w:rPr>
        <w:t>– Організаційна структура Технополісу П</w:t>
      </w:r>
      <w:r w:rsidRPr="001F01C3">
        <w:rPr>
          <w:rFonts w:ascii="Times New Roman" w:hAnsi="Times New Roman"/>
          <w:sz w:val="26"/>
          <w:szCs w:val="26"/>
          <w:lang w:val="uk-UA"/>
        </w:rPr>
        <w:t>’</w:t>
      </w:r>
      <w:r w:rsidRPr="00693866">
        <w:rPr>
          <w:rFonts w:ascii="Times New Roman" w:hAnsi="Times New Roman"/>
          <w:sz w:val="26"/>
          <w:szCs w:val="26"/>
          <w:lang w:val="uk-UA"/>
        </w:rPr>
        <w:t>ятихатки</w:t>
      </w:r>
    </w:p>
    <w:p w:rsidR="00FF5E6C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  <w:sectPr w:rsidR="00FF5E6C" w:rsidSect="00693866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lastRenderedPageBreak/>
        <w:t xml:space="preserve">Основу майбутнього технополісу утворює розташований в мікрорайоні найбільший в Україні центр ядерної фізики і фізики твердого тіла – Національний науковий центр «Харківський фізико-технічний інститут» (ННЦ ХФТІ), що має статус ядерного об'єкта МАГАТЕ, відноситься до Ядерного відділення фізики та енергетики НАН України, грає значущу роль у розробці нових технологій, що відповідають пріоритетним напрямам розвитку науки і техніки, проводить науковий супровід ядерної енергетики України. </w:t>
      </w:r>
    </w:p>
    <w:p w:rsidR="00FF5E6C" w:rsidRPr="00CE0EF5" w:rsidRDefault="00FF5E6C" w:rsidP="00FF5E6C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До складу ННЦ ХФТІ входять наступні дослідні інститути та відокремлені підрозділи: «Інститут фізики твердого тіла, матеріалознавства і технологій», «Інститут фізики високих енергій та ядерної фізики», «Інститут плазмової електроніки і нових методів прискорення», «Інститут фізики плазми», «Інститут теоретичної фізики», «Науково-технічний комплекс «Ядерний паливний цикл», «Науково-виробничий комплекс «Відновлювані джерела енергії та ресурсозберігаючі технології», Науково-дослідний комплекс «Прискорювач», Дослідне виробництво ННЦ ХФТІ. </w:t>
      </w:r>
    </w:p>
    <w:p w:rsidR="00FF5E6C" w:rsidRPr="00CE0EF5" w:rsidRDefault="00FF5E6C" w:rsidP="00FF5E6C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Вищеозначені інститути та підрозділи ведуть самостійну діяльність, але не являються юридичними особами (Юридичною особою є лише ННЦ ХФТІ). Також в межах цих підрозділів та інститутів ведеться госпрозрахункова діяльність із розробки та впровадження інноваційних технологій (в т.ч. радіаційних) для різних галузей промисловості, включаючи медичну галузь та охорону здоров'я. </w:t>
      </w:r>
    </w:p>
    <w:p w:rsidR="00FF5E6C" w:rsidRPr="00CE0EF5" w:rsidRDefault="00FF5E6C" w:rsidP="00FF5E6C">
      <w:pPr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На території ННЦ ХФТІ працюють два окремих незалежних підприємства Державне Науково-виробниче підприємство НАН України «Рубін» та </w:t>
      </w:r>
      <w:proofErr w:type="spellStart"/>
      <w:r w:rsidRPr="00CE0EF5">
        <w:rPr>
          <w:rFonts w:ascii="Times New Roman" w:hAnsi="Times New Roman"/>
          <w:sz w:val="26"/>
          <w:szCs w:val="26"/>
        </w:rPr>
        <w:t>Державне</w:t>
      </w:r>
      <w:proofErr w:type="spellEnd"/>
      <w:r w:rsidRPr="00CE0E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EF5">
        <w:rPr>
          <w:rFonts w:ascii="Times New Roman" w:hAnsi="Times New Roman"/>
          <w:sz w:val="26"/>
          <w:szCs w:val="26"/>
        </w:rPr>
        <w:t>підприємство</w:t>
      </w:r>
      <w:proofErr w:type="spellEnd"/>
      <w:r w:rsidRPr="00CE0EF5">
        <w:rPr>
          <w:rFonts w:ascii="Times New Roman" w:hAnsi="Times New Roman"/>
          <w:sz w:val="26"/>
          <w:szCs w:val="26"/>
        </w:rPr>
        <w:t xml:space="preserve"> </w:t>
      </w:r>
      <w:r w:rsidRPr="00CE0EF5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CE0EF5">
        <w:rPr>
          <w:rFonts w:ascii="Times New Roman" w:hAnsi="Times New Roman"/>
          <w:sz w:val="26"/>
          <w:szCs w:val="26"/>
        </w:rPr>
        <w:t>Науково-технологічний</w:t>
      </w:r>
      <w:proofErr w:type="spellEnd"/>
      <w:r w:rsidRPr="00CE0EF5">
        <w:rPr>
          <w:rFonts w:ascii="Times New Roman" w:hAnsi="Times New Roman"/>
          <w:sz w:val="26"/>
          <w:szCs w:val="26"/>
        </w:rPr>
        <w:t xml:space="preserve"> центр </w:t>
      </w:r>
      <w:r w:rsidRPr="00CE0EF5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CE0EF5">
        <w:rPr>
          <w:rFonts w:ascii="Times New Roman" w:hAnsi="Times New Roman"/>
          <w:sz w:val="26"/>
          <w:szCs w:val="26"/>
        </w:rPr>
        <w:t>Берилій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>»</w:t>
      </w:r>
      <w:r w:rsidRPr="00CE0EF5">
        <w:rPr>
          <w:rFonts w:ascii="Times New Roman" w:hAnsi="Times New Roman"/>
          <w:sz w:val="26"/>
          <w:szCs w:val="26"/>
        </w:rPr>
        <w:t xml:space="preserve"> НАН </w:t>
      </w:r>
      <w:proofErr w:type="spellStart"/>
      <w:r w:rsidRPr="00CE0EF5">
        <w:rPr>
          <w:rFonts w:ascii="Times New Roman" w:hAnsi="Times New Roman"/>
          <w:sz w:val="26"/>
          <w:szCs w:val="26"/>
        </w:rPr>
        <w:t>України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>».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Крім того на території мікрорайону «П’ятихатки» знаходиться Інститут високих технологій – учбово-науковий підрозділ Харківського Національного університету ім.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Каразіна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>, до складу якого входить Фізико-технічний факультет – базовий факультет з підготовки майбутніх спеціалістів для ННЦ ХФТІ, де навчається більш ніж 300 студентів. Поряд із корпусом фізико-технічного факультету розміщується гуртожиток для студентів, де мешкають як студенти фізико-технічного факультету, так і інших факультетів, що входять до складу Інституту високих технологій, але розміщуються на основних площах ХНУ на площі Свободи м. Харкова.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lastRenderedPageBreak/>
        <w:t>В 1990-ті рр. на території ННЦ ХФТІ та в мікрорайоні було створено декілька малих недержавних підприємств для розробки, впровадження та виробництва наукомісткої продукції окремих видів, але через невизначеність законодавства, відсутність ефективної державної політики в галузі створення спеціальної інноваційної інфраструктури та фактичної державної підтримки малих науково-дослідних та дослідно-виробничих підприємств у сфері високих технологій вони фактично припинили свою діяльність на початку 2000-х.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З самого початку даний мікрорайон будувався як мікрорайон для співробітників ННЦ ХФТІ та знаходився на його балансі, тому основним видом діяльності працездатного населення, яке проживає у даній місцевості, ще й досі є науково-технічна діяльність.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Обсяг виробленої в межах даної місцевості науково-технічної продукції у вартісному визначенні становить більше 50% від загального обсягу продукції всіх господарюючих суб'єктів, розташованих на цій території</w:t>
      </w:r>
      <w:r w:rsidRPr="00CE0EF5">
        <w:rPr>
          <w:rFonts w:ascii="Times New Roman" w:hAnsi="Times New Roman"/>
          <w:color w:val="00B0F0"/>
          <w:sz w:val="26"/>
          <w:szCs w:val="26"/>
          <w:lang w:val="uk-UA"/>
        </w:rPr>
        <w:t>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Крім того, мікрорайон «П'ятихатки» (м. Харків) вже має </w:t>
      </w:r>
      <w:r w:rsidRPr="00150E20">
        <w:rPr>
          <w:rFonts w:ascii="Times New Roman" w:hAnsi="Times New Roman"/>
          <w:i/>
          <w:sz w:val="26"/>
          <w:szCs w:val="26"/>
          <w:lang w:val="uk-UA"/>
        </w:rPr>
        <w:t>відповідну інженерну та соціальну інфраструктуру, що дозволяє мінімізувати фінансові та часові витрати на реалізацію проекту</w:t>
      </w:r>
      <w:r w:rsidRPr="00CE0EF5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CE0EF5">
        <w:rPr>
          <w:rFonts w:ascii="Times New Roman" w:hAnsi="Times New Roman"/>
          <w:sz w:val="26"/>
          <w:szCs w:val="26"/>
          <w:lang w:val="uk-UA"/>
        </w:rPr>
        <w:t>створення технополісу. І в той же час на території є вільні майданчики для будівництва нових лабораторних, виробничих і офісних будівель, що дозволяє залучати інвестиції без тривалих узгоджень зміни цільового призначення земельних ділянок.</w:t>
      </w:r>
    </w:p>
    <w:p w:rsidR="00FF5E6C" w:rsidRPr="00CE0EF5" w:rsidRDefault="00FF5E6C" w:rsidP="00FF5E6C">
      <w:pPr>
        <w:ind w:firstLine="708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За результатами маркетингового аудиту напрямками розвитку для Технополісу П'ятихатки визначені: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ядерна фізика;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енергозбереження та нові технології виробництва енергії;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нові матеріали та нанотехнології;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інформаційно-комунікаційні технології;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приладобудування;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біотехнології, біомедицина і фармація;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 xml:space="preserve">авіація, верстатобудування, інноваційна </w:t>
      </w:r>
      <w:proofErr w:type="spellStart"/>
      <w:r w:rsidRPr="00CE0EF5">
        <w:rPr>
          <w:rFonts w:ascii="Times New Roman" w:hAnsi="Times New Roman"/>
          <w:sz w:val="26"/>
          <w:szCs w:val="26"/>
          <w:lang w:val="uk-UA"/>
        </w:rPr>
        <w:t>мехатроніка</w:t>
      </w:r>
      <w:proofErr w:type="spellEnd"/>
      <w:r w:rsidRPr="00CE0EF5">
        <w:rPr>
          <w:rFonts w:ascii="Times New Roman" w:hAnsi="Times New Roman"/>
          <w:sz w:val="26"/>
          <w:szCs w:val="26"/>
          <w:lang w:val="uk-UA"/>
        </w:rPr>
        <w:t>;</w:t>
      </w:r>
    </w:p>
    <w:p w:rsidR="00FF5E6C" w:rsidRPr="00CE0EF5" w:rsidRDefault="00FF5E6C" w:rsidP="00FF5E6C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CE0EF5">
        <w:rPr>
          <w:rFonts w:ascii="Times New Roman" w:hAnsi="Times New Roman"/>
          <w:sz w:val="26"/>
          <w:szCs w:val="26"/>
          <w:lang w:val="uk-UA"/>
        </w:rPr>
        <w:t>нові технології в агропромисловому комплексі.</w:t>
      </w:r>
    </w:p>
    <w:p w:rsidR="00FF5E6C" w:rsidRPr="00CE0EF5" w:rsidRDefault="00FF5E6C" w:rsidP="00FF5E6C">
      <w:pPr>
        <w:ind w:firstLine="720"/>
        <w:rPr>
          <w:rFonts w:ascii="Times New Roman" w:hAnsi="Times New Roman"/>
          <w:bCs/>
          <w:i/>
          <w:sz w:val="26"/>
          <w:szCs w:val="26"/>
          <w:lang w:val="uk-UA" w:eastAsia="ru-RU"/>
        </w:rPr>
      </w:pPr>
      <w:proofErr w:type="spellStart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Організаційна</w:t>
      </w:r>
      <w:proofErr w:type="spellEnd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схема </w:t>
      </w:r>
      <w:proofErr w:type="spellStart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реалізації</w:t>
      </w:r>
      <w:proofErr w:type="spellEnd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проекту </w:t>
      </w:r>
      <w:proofErr w:type="spellStart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створення</w:t>
      </w:r>
      <w:proofErr w:type="spellEnd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</w:t>
      </w:r>
      <w:proofErr w:type="spellStart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Технополісу</w:t>
      </w:r>
      <w:proofErr w:type="spellEnd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«</w:t>
      </w:r>
      <w:proofErr w:type="spellStart"/>
      <w:proofErr w:type="gramStart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П'ятихатки</w:t>
      </w:r>
      <w:proofErr w:type="spellEnd"/>
      <w:proofErr w:type="gramEnd"/>
      <w:r w:rsidRPr="00CE0EF5">
        <w:rPr>
          <w:rFonts w:ascii="Times New Roman" w:hAnsi="Times New Roman"/>
          <w:bCs/>
          <w:i/>
          <w:sz w:val="26"/>
          <w:szCs w:val="26"/>
          <w:lang w:eastAsia="ru-RU"/>
        </w:rPr>
        <w:t>»:</w:t>
      </w:r>
    </w:p>
    <w:p w:rsidR="00FF5E6C" w:rsidRPr="00CE0EF5" w:rsidRDefault="00FF5E6C" w:rsidP="00FF5E6C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 w:rsidRPr="00CE0EF5"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Для реалізації проекту Харківська обласна державна адміністрація створила Координаційну раду Технополісу «П'ятихатки», до якої разом з представниками Кабінету Міністрів України, Харківської обласної державної адміністрації, Харківської міської ради, Національної академії наук України увійшли експерти, що спеціалізуються по кожному з напрямів діяльності технополісу. Окремі підприємства, створення яких заплановано на території Технополісу «П'ятихатки» будуть створювати або зі 100% іноземним капіталом, або у формі спільних підприємств, співзасновником в яких разом із зарубіжними стратегічними інвесторами виступить Комунальне підприємство «Індустріальний парк« </w:t>
      </w:r>
      <w:proofErr w:type="spellStart"/>
      <w:r w:rsidRPr="00CE0EF5">
        <w:rPr>
          <w:rFonts w:ascii="Times New Roman" w:hAnsi="Times New Roman"/>
          <w:sz w:val="26"/>
          <w:szCs w:val="26"/>
          <w:lang w:val="uk-UA" w:eastAsia="ru-RU"/>
        </w:rPr>
        <w:t>Рогань</w:t>
      </w:r>
      <w:proofErr w:type="spellEnd"/>
      <w:r w:rsidRPr="00CE0EF5">
        <w:rPr>
          <w:rFonts w:ascii="Times New Roman" w:hAnsi="Times New Roman"/>
          <w:sz w:val="26"/>
          <w:szCs w:val="26"/>
          <w:lang w:val="uk-UA" w:eastAsia="ru-RU"/>
        </w:rPr>
        <w:t>» Харківської обласної ради, яке виконує функції регіонального агентства економічного розвитку Харківської області.</w:t>
      </w:r>
    </w:p>
    <w:p w:rsidR="00FF5E6C" w:rsidRPr="00CE0EF5" w:rsidRDefault="00FF5E6C" w:rsidP="00FF5E6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t>Створення умов для реалізації інноваційних проектів за зазначеними напрямками буде забезпечено за рахунок того, що разом із запровадженням на території Технополісу П'ятихатки спеціального режиму інноваційно-інвестиційної діяльності за кошти інвесторів будуть створені:</w:t>
      </w:r>
    </w:p>
    <w:p w:rsidR="00FF5E6C" w:rsidRPr="00CE0EF5" w:rsidRDefault="00FF5E6C" w:rsidP="00FF5E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Міжнародний центр трансферу технологій «</w:t>
      </w:r>
      <w:proofErr w:type="spellStart"/>
      <w:r w:rsidRPr="00CE0EF5">
        <w:rPr>
          <w:sz w:val="26"/>
          <w:szCs w:val="26"/>
          <w:lang w:val="uk-UA"/>
        </w:rPr>
        <w:t>Інтегро</w:t>
      </w:r>
      <w:proofErr w:type="spellEnd"/>
      <w:r w:rsidRPr="00CE0EF5">
        <w:rPr>
          <w:sz w:val="26"/>
          <w:szCs w:val="26"/>
          <w:lang w:val="uk-UA"/>
        </w:rPr>
        <w:t xml:space="preserve">» </w:t>
      </w:r>
      <w:r w:rsidRPr="00CE0EF5">
        <w:rPr>
          <w:bCs/>
          <w:sz w:val="26"/>
          <w:szCs w:val="26"/>
          <w:lang w:val="uk-UA"/>
        </w:rPr>
        <w:t xml:space="preserve">– офісно-лабораторна будівля площею 20 тис. м. кв. для розміщення інноваційних компаній та представництв міжнародних корпорацій, Центру </w:t>
      </w:r>
      <w:proofErr w:type="spellStart"/>
      <w:r w:rsidRPr="00CE0EF5">
        <w:rPr>
          <w:bCs/>
          <w:sz w:val="26"/>
          <w:szCs w:val="26"/>
          <w:lang w:val="uk-UA"/>
        </w:rPr>
        <w:t>прототипування</w:t>
      </w:r>
      <w:proofErr w:type="spellEnd"/>
      <w:r w:rsidRPr="00CE0EF5">
        <w:rPr>
          <w:bCs/>
          <w:sz w:val="26"/>
          <w:szCs w:val="26"/>
          <w:lang w:val="uk-UA"/>
        </w:rPr>
        <w:t xml:space="preserve"> і колективного доступу до високотехнологічного обладнання «Впровадження», Бізнес-інкубатору «Колиска геніїв», Бізнес-школи «Економіка знань» та інших інституцій впровадження інновацій. Запланована сума інвестицій – $ 62,5 млн.;</w:t>
      </w:r>
    </w:p>
    <w:p w:rsidR="00FF5E6C" w:rsidRPr="00CE0EF5" w:rsidRDefault="00FF5E6C" w:rsidP="00FF5E6C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uk-UA"/>
        </w:rPr>
      </w:pPr>
      <w:proofErr w:type="spellStart"/>
      <w:r w:rsidRPr="00CE0EF5">
        <w:rPr>
          <w:sz w:val="26"/>
          <w:szCs w:val="26"/>
          <w:lang w:val="uk-UA"/>
        </w:rPr>
        <w:t>ІТ-парк</w:t>
      </w:r>
      <w:proofErr w:type="spellEnd"/>
      <w:r w:rsidRPr="00CE0EF5">
        <w:rPr>
          <w:sz w:val="26"/>
          <w:szCs w:val="26"/>
          <w:lang w:val="uk-UA"/>
        </w:rPr>
        <w:t xml:space="preserve"> «</w:t>
      </w:r>
      <w:proofErr w:type="spellStart"/>
      <w:r w:rsidRPr="00CE0EF5">
        <w:rPr>
          <w:sz w:val="26"/>
          <w:szCs w:val="26"/>
          <w:lang w:val="uk-UA"/>
        </w:rPr>
        <w:t>Інтелектроніка</w:t>
      </w:r>
      <w:proofErr w:type="spellEnd"/>
      <w:r w:rsidRPr="00CE0EF5">
        <w:rPr>
          <w:sz w:val="26"/>
          <w:szCs w:val="26"/>
          <w:lang w:val="uk-UA"/>
        </w:rPr>
        <w:t xml:space="preserve">» - </w:t>
      </w:r>
      <w:r w:rsidRPr="00CE0EF5">
        <w:rPr>
          <w:bCs/>
          <w:sz w:val="26"/>
          <w:szCs w:val="26"/>
          <w:lang w:val="uk-UA"/>
        </w:rPr>
        <w:t xml:space="preserve">технопарк площею 12 тис. </w:t>
      </w:r>
      <w:proofErr w:type="spellStart"/>
      <w:r w:rsidRPr="00CE0EF5">
        <w:rPr>
          <w:bCs/>
          <w:sz w:val="26"/>
          <w:szCs w:val="26"/>
          <w:lang w:val="uk-UA"/>
        </w:rPr>
        <w:t>кв.м</w:t>
      </w:r>
      <w:proofErr w:type="spellEnd"/>
      <w:r w:rsidRPr="00CE0EF5">
        <w:rPr>
          <w:bCs/>
          <w:sz w:val="26"/>
          <w:szCs w:val="26"/>
          <w:lang w:val="uk-UA"/>
        </w:rPr>
        <w:t>., у якому буде побудована комплексна інфраструктура для прискореного зростання високоприбуткових IT-компаній, що займаються розробкою програмного забезпечення, створенням мікроелектронної техніки і наданням послуг у сфері інформаційно-комунікаційних технологій. На території IT-парку «</w:t>
      </w:r>
      <w:proofErr w:type="spellStart"/>
      <w:r w:rsidRPr="00CE0EF5">
        <w:rPr>
          <w:bCs/>
          <w:sz w:val="26"/>
          <w:szCs w:val="26"/>
          <w:lang w:val="uk-UA"/>
        </w:rPr>
        <w:t>Інтелектроніка</w:t>
      </w:r>
      <w:proofErr w:type="spellEnd"/>
      <w:r w:rsidRPr="00CE0EF5">
        <w:rPr>
          <w:bCs/>
          <w:sz w:val="26"/>
          <w:szCs w:val="26"/>
          <w:lang w:val="uk-UA"/>
        </w:rPr>
        <w:t>» буде розміщено Дата-центр «</w:t>
      </w:r>
      <w:proofErr w:type="spellStart"/>
      <w:r w:rsidRPr="00CE0EF5">
        <w:rPr>
          <w:bCs/>
          <w:sz w:val="26"/>
          <w:szCs w:val="26"/>
          <w:lang w:val="uk-UA"/>
        </w:rPr>
        <w:t>Інтерком</w:t>
      </w:r>
      <w:proofErr w:type="spellEnd"/>
      <w:r w:rsidRPr="00CE0EF5">
        <w:rPr>
          <w:bCs/>
          <w:sz w:val="26"/>
          <w:szCs w:val="26"/>
          <w:lang w:val="uk-UA"/>
        </w:rPr>
        <w:t xml:space="preserve">» з високошвидкісним підключенням до магістральних каналів зв'язку та забезпеченням безперервного функціонування </w:t>
      </w:r>
      <w:proofErr w:type="spellStart"/>
      <w:r w:rsidRPr="00CE0EF5">
        <w:rPr>
          <w:bCs/>
          <w:sz w:val="26"/>
          <w:szCs w:val="26"/>
          <w:lang w:val="uk-UA"/>
        </w:rPr>
        <w:t>ІТ-обладнання</w:t>
      </w:r>
      <w:proofErr w:type="spellEnd"/>
      <w:r w:rsidRPr="00CE0EF5">
        <w:rPr>
          <w:bCs/>
          <w:sz w:val="26"/>
          <w:szCs w:val="26"/>
          <w:lang w:val="uk-UA"/>
        </w:rPr>
        <w:t xml:space="preserve"> у відповідності до стандарту </w:t>
      </w:r>
      <w:proofErr w:type="spellStart"/>
      <w:r w:rsidRPr="00CE0EF5">
        <w:rPr>
          <w:bCs/>
          <w:sz w:val="26"/>
          <w:szCs w:val="26"/>
          <w:lang w:val="uk-UA"/>
        </w:rPr>
        <w:t>Tier</w:t>
      </w:r>
      <w:proofErr w:type="spellEnd"/>
      <w:r w:rsidRPr="00CE0EF5">
        <w:rPr>
          <w:bCs/>
          <w:sz w:val="26"/>
          <w:szCs w:val="26"/>
          <w:lang w:val="uk-UA"/>
        </w:rPr>
        <w:t xml:space="preserve"> 3. Запланована сума інвестицій – $ 20,3 млн.;</w:t>
      </w:r>
    </w:p>
    <w:p w:rsidR="00FF5E6C" w:rsidRPr="00CE0EF5" w:rsidRDefault="00FF5E6C" w:rsidP="00FF5E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6"/>
          <w:szCs w:val="26"/>
          <w:lang w:val="uk-UA"/>
        </w:rPr>
      </w:pPr>
      <w:r w:rsidRPr="00CE0EF5">
        <w:rPr>
          <w:bCs/>
          <w:sz w:val="26"/>
          <w:szCs w:val="26"/>
          <w:lang w:val="uk-UA"/>
        </w:rPr>
        <w:lastRenderedPageBreak/>
        <w:t>Фонд посівних інвестицій «Бізнес-старт» -– для фінансування Start-Up та Spin-</w:t>
      </w:r>
      <w:proofErr w:type="spellStart"/>
      <w:r w:rsidRPr="00CE0EF5">
        <w:rPr>
          <w:bCs/>
          <w:sz w:val="26"/>
          <w:szCs w:val="26"/>
          <w:lang w:val="uk-UA"/>
        </w:rPr>
        <w:t>out</w:t>
      </w:r>
      <w:proofErr w:type="spellEnd"/>
      <w:r w:rsidRPr="00CE0EF5">
        <w:rPr>
          <w:bCs/>
          <w:sz w:val="26"/>
          <w:szCs w:val="26"/>
          <w:lang w:val="uk-UA"/>
        </w:rPr>
        <w:t xml:space="preserve"> компаній на початковій стадії їх створення. Запланована сума інвестицій – $ 5,0 млн.;</w:t>
      </w:r>
    </w:p>
    <w:p w:rsidR="00FF5E6C" w:rsidRPr="00CE0EF5" w:rsidRDefault="00FF5E6C" w:rsidP="00FF5E6C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Венчурний фонд «Слобожанські інновації» – фонд венчурного капіталу для інвестування у високоприбуткові інноваційні компанії. Запланована сума інвестицій – $ 100,0 млн.;</w:t>
      </w:r>
    </w:p>
    <w:p w:rsidR="00FF5E6C" w:rsidRPr="00CE0EF5" w:rsidRDefault="00FF5E6C" w:rsidP="00FF5E6C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Лабораторії та дослідні виробництва, які будуть створюватись інноваційними компаніями на території Технополісу.</w:t>
      </w:r>
    </w:p>
    <w:p w:rsidR="00FF5E6C" w:rsidRPr="00CE0EF5" w:rsidRDefault="00FF5E6C" w:rsidP="00FF5E6C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E0EF5">
        <w:rPr>
          <w:sz w:val="26"/>
          <w:szCs w:val="26"/>
          <w:lang w:val="uk-UA"/>
        </w:rPr>
        <w:t>При цьому кожний з об’єктів інноваційної інфраструктури Технополісу П'ятихатки буде виступати у якості самостійного самоокупного інвестиційного проекту.</w:t>
      </w:r>
    </w:p>
    <w:p w:rsidR="00F10AB3" w:rsidRDefault="00F10AB3"/>
    <w:sectPr w:rsidR="00F1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42F"/>
    <w:multiLevelType w:val="hybridMultilevel"/>
    <w:tmpl w:val="FB8004F8"/>
    <w:lvl w:ilvl="0" w:tplc="19CC1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B0CF5C">
      <w:start w:val="4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85618"/>
    <w:multiLevelType w:val="hybridMultilevel"/>
    <w:tmpl w:val="11D6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53"/>
    <w:rsid w:val="00CC4353"/>
    <w:rsid w:val="00F10AB3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C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5E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C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5E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2013-07-18T11:18:00Z</dcterms:created>
  <dcterms:modified xsi:type="dcterms:W3CDTF">2013-07-18T11:18:00Z</dcterms:modified>
</cp:coreProperties>
</file>