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7BF" w:rsidRDefault="00CD356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859405"/>
            <wp:effectExtent l="0" t="0" r="9525" b="0"/>
            <wp:docPr id="4" name="Рисунок 4" descr="C:\Users\Администратор\Desktop\Галкин_музей\Galkin-24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Галкин_музей\Galkin-247x3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85" w:rsidRDefault="002E5285" w:rsidP="002E5285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>
        <w:rPr>
          <w:b/>
          <w:bCs/>
          <w:sz w:val="28"/>
          <w:szCs w:val="28"/>
          <w:shd w:val="clear" w:color="auto" w:fill="FFFFFF"/>
          <w:lang w:val="uk-UA"/>
        </w:rPr>
        <w:t>Галкін Олександр Олександрович</w:t>
      </w:r>
    </w:p>
    <w:p w:rsidR="00BC4FC0" w:rsidRPr="00BC4FC0" w:rsidRDefault="00BC4FC0" w:rsidP="00BC4FC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Народився 4 липня 1914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року 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>в 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Бердянськ (Таврійська губернія). У 1939 році закінчив Харківський державний університет. З 1937 року працював у Фізико-технічному інституті АН УРСР (м.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>Харків). У червні 1941 р</w:t>
      </w:r>
      <w:r>
        <w:rPr>
          <w:rFonts w:ascii="Times New Roman" w:hAnsi="Times New Roman" w:cs="Times New Roman"/>
          <w:sz w:val="28"/>
          <w:szCs w:val="28"/>
          <w:lang w:val="uk-UA"/>
        </w:rPr>
        <w:t>оку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пішов добровольцем до лав Радянської армії. Після закінчення курсів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арттехніків</w:t>
      </w:r>
      <w:proofErr w:type="spellEnd"/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при Артилерійській Академії ім. Ф.Е. Дзержинського (м.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Москва) проходив службу у військах Західного Фронту ППО ТЗ. Після демобілізації в 1945 році повернувся в харківський </w:t>
      </w:r>
      <w:r>
        <w:rPr>
          <w:rFonts w:ascii="Times New Roman" w:hAnsi="Times New Roman" w:cs="Times New Roman"/>
          <w:sz w:val="28"/>
          <w:szCs w:val="28"/>
          <w:lang w:val="uk-UA"/>
        </w:rPr>
        <w:t>Фізико-технічний інститут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низьких температур 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на посаду старшого наукового співробітника. Кандидатом фізико-математичних наук став в 1947 р, доктором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в 1955 р</w:t>
      </w:r>
      <w:r>
        <w:rPr>
          <w:rFonts w:ascii="Times New Roman" w:hAnsi="Times New Roman" w:cs="Times New Roman"/>
          <w:sz w:val="28"/>
          <w:szCs w:val="28"/>
          <w:lang w:val="uk-UA"/>
        </w:rPr>
        <w:t>оці,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>рофесор з 1956 р</w:t>
      </w:r>
      <w:r>
        <w:rPr>
          <w:rFonts w:ascii="Times New Roman" w:hAnsi="Times New Roman" w:cs="Times New Roman"/>
          <w:sz w:val="28"/>
          <w:szCs w:val="28"/>
          <w:lang w:val="uk-UA"/>
        </w:rPr>
        <w:t>оку.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 xml:space="preserve"> З 1960 по 1965 рр. займав посаду заступника директора Фізико-технічного інституту низьких температур АН УРСР (м.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C4FC0">
        <w:rPr>
          <w:rFonts w:ascii="Times New Roman" w:hAnsi="Times New Roman" w:cs="Times New Roman"/>
          <w:sz w:val="28"/>
          <w:szCs w:val="28"/>
          <w:lang w:val="uk-UA"/>
        </w:rPr>
        <w:t>Харків).</w:t>
      </w:r>
    </w:p>
    <w:p w:rsidR="00BC4FC0" w:rsidRPr="00E2554D" w:rsidRDefault="00BC4FC0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>У 1961 р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 Галкін обраний членом-кореспондентом АН УРСР, а в 1965 р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академіком АН УРСР. Засновник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ДонФТІ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 З 1965 р до кінця життя </w:t>
      </w:r>
      <w:r w:rsidR="00E2554D" w:rsidRPr="00E2554D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директор Донецького фізико-технічного інституту.</w:t>
      </w:r>
    </w:p>
    <w:p w:rsidR="00BC4FC0" w:rsidRPr="00E2554D" w:rsidRDefault="00BC4FC0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Наукові інтереси Олександра Олександровича були надзвичайно широкі. Під керівництвом і за безпосередньої участі </w:t>
      </w:r>
      <w:proofErr w:type="spellStart"/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Га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лкина вперше були виявлені детекторні властивості надпровідників, досліджена кінетика руйнування надпровідності в високочастотних полях, відкрита і досліджена кристалографічна анізотропія енергетичної щілини надпровідника. Великий внесок 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 Галкін вніс в розвиток технічного застосування надпровідності, створення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кріомагнітних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комплексів на основі надпровідних систем. Він одним з перших використав методи циклотронного резонансу і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магнітоакустікі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для вивчення електронних властивостей металів. Відкрив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доплерон-фононний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резонанс в металах, резонанс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Рашб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в напівпровідниках. </w:t>
      </w:r>
      <w:r w:rsidR="00E2554D" w:rsidRP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 w:rsidRP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 Галкін першим почав застосовувати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магнітоакустіку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, тунельну спектроскопію, електронний парамагнітний резонанс, антиферомагнітний 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резонанс, ядерний магнітний резонанс в умовах низьких температур і високого тиску. Цими методами були вивчені залежності електрон-фононної взаємодії та взаємодії парамагнітних іонів від тиску. Відкриття 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 Галкіним проміжного стану в антиферомагнетиках було відзначено в 1971 р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Державною премією УРСР в галузі науки і техніки, а роботи з дослідження індукованого сильним магнітним полем нового стану речовини були першими, відзначеними премії ім. К.Д.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Синельникова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АН УРСР.</w:t>
      </w:r>
    </w:p>
    <w:p w:rsidR="00BC4FC0" w:rsidRPr="00E2554D" w:rsidRDefault="00BC4FC0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В останні роки життя основна увага 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 Галкіна було зосереджено на розвитку фізики високих тисків, особливо її прикладного аспекту. Результати цієї роботи стали науковою основою нової технології обробки матеріалів - гідроекструзії. Ця технологія впроваджувалася в промисловість для безвідходного формоутворення виробів складного профілю, дозволила виробляти </w:t>
      </w:r>
      <w:proofErr w:type="spellStart"/>
      <w:r w:rsidRPr="00E2554D">
        <w:rPr>
          <w:rFonts w:ascii="Times New Roman" w:hAnsi="Times New Roman" w:cs="Times New Roman"/>
          <w:sz w:val="28"/>
          <w:szCs w:val="28"/>
          <w:lang w:val="uk-UA"/>
        </w:rPr>
        <w:t>надпровідникової</w:t>
      </w:r>
      <w:proofErr w:type="spellEnd"/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багатожильний провід з десятками мільйонів жив. До 1978 р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оці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інститут став головним в СРСР по цьому напряму.</w:t>
      </w:r>
    </w:p>
    <w:p w:rsidR="00BC4FC0" w:rsidRPr="00E2554D" w:rsidRDefault="00BC4FC0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>Головною справою життя Олександра Олександровича стало створення під його керівництвом Донецького фізико-технічного інституту АН УРСР. На момент організації інституту його структуру становили 13 наукових підрозділів, тематика досліджень яких була пов'язана з найактуальнішими проблемами фізики твердого тіла. Умілий підбір кадрів, стратегічно правильний вибір основних напрямків наукової діяльності інституту на етапі створення забезпечили його швидкий розвиток і становлення як найбільшого в Донецькому регіоні академічної наукової установи. У короткий термін було освоєно отримання кріогенних рідин, що дозволило інституту розвиватися як центру досліджень при низьких і наднизьких температурах. Науковим особою інституту сталі і до сих пір є комплексні дослідження речовини в екстремальних умовах: низькі температури, високий тиск і сильні магнітні поля, які принесли інституту світову популярність.</w:t>
      </w:r>
    </w:p>
    <w:p w:rsidR="00BC4FC0" w:rsidRPr="00E2554D" w:rsidRDefault="00E2554D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О. 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Галкін був одним із засновників і першим головою Донецького наукового центру АН УРСР.</w:t>
      </w:r>
    </w:p>
    <w:p w:rsidR="00BC4FC0" w:rsidRPr="00E2554D" w:rsidRDefault="00E2554D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О. 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Галкіним заснована наукова школа фізики високих тисків і спектроскопії твердого тіла. За його ініціативою провідні вчені Донецького фізико-технічного інституту почали викладати на фізичному факультеті Донецького державного університету і готувати нові кадри для інституту. Сам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 Галкін, володіючи блискучим педагогічним талантом, був професором, завідувачем кафедри радіоспектроскопічними методів і фізики низьких температур університету. Понад 50 його учнів захистили кандидатські, більше 15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докторські дисертації.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 Галкін є автором понад 300 наукових робіт, 2 монографій, 43 винаходів.</w:t>
      </w:r>
    </w:p>
    <w:p w:rsidR="00BC4FC0" w:rsidRPr="00E2554D" w:rsidRDefault="00BC4FC0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 1994 року Донецький фізико-технічний інститут носить ім'я свого першого директора академіка 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2554D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 Галкіна.</w:t>
      </w:r>
    </w:p>
    <w:p w:rsidR="00044A32" w:rsidRPr="00E2554D" w:rsidRDefault="00E2554D" w:rsidP="00E2554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 Галкін нагороджений високими нагородами, серед яких: 2 ордена Трудового Червоного Прапора (1971 р</w:t>
      </w:r>
      <w:r w:rsidR="002E5285">
        <w:rPr>
          <w:rFonts w:ascii="Times New Roman" w:hAnsi="Times New Roman" w:cs="Times New Roman"/>
          <w:sz w:val="28"/>
          <w:szCs w:val="28"/>
          <w:lang w:val="uk-UA"/>
        </w:rPr>
        <w:t xml:space="preserve">. та 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1974</w:t>
      </w:r>
      <w:r w:rsidR="002E5285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), Заслужений діяч науки УРСР (1978 </w:t>
      </w:r>
      <w:r w:rsidR="002E528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.), Державна премія України в галузі науки і техніки (1971, 1982 рр.), Премія ім. К.Д. </w:t>
      </w:r>
      <w:proofErr w:type="spellStart"/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Синельникова</w:t>
      </w:r>
      <w:proofErr w:type="spellEnd"/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 АН УРСР (1975 </w:t>
      </w:r>
      <w:r w:rsidR="002E5285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C4FC0" w:rsidRPr="00E2554D">
        <w:rPr>
          <w:rFonts w:ascii="Times New Roman" w:hAnsi="Times New Roman" w:cs="Times New Roman"/>
          <w:sz w:val="28"/>
          <w:szCs w:val="28"/>
          <w:lang w:val="uk-UA"/>
        </w:rPr>
        <w:t>.).</w:t>
      </w:r>
    </w:p>
    <w:p w:rsidR="00044A32" w:rsidRPr="002E5285" w:rsidRDefault="00044A32">
      <w:pPr>
        <w:rPr>
          <w:rFonts w:ascii="Times New Roman" w:hAnsi="Times New Roman" w:cs="Times New Roman"/>
          <w:sz w:val="28"/>
          <w:szCs w:val="28"/>
        </w:rPr>
      </w:pPr>
    </w:p>
    <w:p w:rsidR="00044A32" w:rsidRDefault="002E52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Нагороди та звання </w:t>
      </w:r>
    </w:p>
    <w:p w:rsidR="002E5285" w:rsidRDefault="002E528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>2 ордена Трудового Червоного Прапора (1971 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та 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1974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2E5285" w:rsidRPr="002E5285" w:rsidRDefault="002E5285">
      <w:pPr>
        <w:rPr>
          <w:rFonts w:ascii="Times New Roman" w:hAnsi="Times New Roman" w:cs="Times New Roman"/>
          <w:sz w:val="28"/>
          <w:szCs w:val="28"/>
        </w:rPr>
      </w:pPr>
      <w:r w:rsidRPr="00E2554D">
        <w:rPr>
          <w:rFonts w:ascii="Times New Roman" w:hAnsi="Times New Roman" w:cs="Times New Roman"/>
          <w:sz w:val="28"/>
          <w:szCs w:val="28"/>
          <w:lang w:val="uk-UA"/>
        </w:rPr>
        <w:t xml:space="preserve">Заслужений діяч науки УРСР (1978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E2554D">
        <w:rPr>
          <w:rFonts w:ascii="Times New Roman" w:hAnsi="Times New Roman" w:cs="Times New Roman"/>
          <w:sz w:val="28"/>
          <w:szCs w:val="28"/>
          <w:lang w:val="uk-UA"/>
        </w:rPr>
        <w:t>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E5285" w:rsidRDefault="002E5285" w:rsidP="002E5285">
      <w:pPr>
        <w:pStyle w:val="a4"/>
        <w:shd w:val="clear" w:color="auto" w:fill="FFFFFF"/>
        <w:spacing w:before="120" w:after="12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>У 1971 році за роботу «Відкриття, експериментальне і теоретичне дослідження проміжно</w:t>
      </w:r>
      <w:r>
        <w:rPr>
          <w:sz w:val="28"/>
          <w:szCs w:val="28"/>
          <w:lang w:val="uk-UA"/>
        </w:rPr>
        <w:t>го стану антиферомагнетиків» В.</w:t>
      </w:r>
      <w:r w:rsidRPr="008C48E7">
        <w:rPr>
          <w:sz w:val="28"/>
          <w:szCs w:val="28"/>
          <w:lang w:val="uk-UA"/>
        </w:rPr>
        <w:t xml:space="preserve">Г. Бар'яхтар, </w:t>
      </w:r>
      <w:r>
        <w:rPr>
          <w:sz w:val="28"/>
          <w:szCs w:val="28"/>
          <w:lang w:val="uk-UA"/>
        </w:rPr>
        <w:t>О.О</w:t>
      </w:r>
      <w:r w:rsidRPr="008C48E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Галкін, С.</w:t>
      </w:r>
      <w:r>
        <w:rPr>
          <w:sz w:val="28"/>
          <w:szCs w:val="28"/>
          <w:lang w:val="uk-UA"/>
        </w:rPr>
        <w:t>М</w:t>
      </w:r>
      <w:r w:rsidRPr="008C48E7">
        <w:rPr>
          <w:sz w:val="28"/>
          <w:szCs w:val="28"/>
          <w:lang w:val="uk-UA"/>
        </w:rPr>
        <w:t xml:space="preserve">. </w:t>
      </w:r>
      <w:proofErr w:type="spellStart"/>
      <w:r w:rsidRPr="008C48E7">
        <w:rPr>
          <w:sz w:val="28"/>
          <w:szCs w:val="28"/>
          <w:lang w:val="uk-UA"/>
        </w:rPr>
        <w:t>Ковнер</w:t>
      </w:r>
      <w:proofErr w:type="spellEnd"/>
      <w:r w:rsidRPr="008C48E7">
        <w:rPr>
          <w:sz w:val="28"/>
          <w:szCs w:val="28"/>
          <w:lang w:val="uk-UA"/>
        </w:rPr>
        <w:t xml:space="preserve">, Є.П. </w:t>
      </w:r>
      <w:proofErr w:type="spellStart"/>
      <w:r w:rsidRPr="008C48E7">
        <w:rPr>
          <w:sz w:val="28"/>
          <w:szCs w:val="28"/>
          <w:lang w:val="uk-UA"/>
        </w:rPr>
        <w:t>Стефановський</w:t>
      </w:r>
      <w:proofErr w:type="spellEnd"/>
      <w:r w:rsidRPr="008C48E7">
        <w:rPr>
          <w:sz w:val="28"/>
          <w:szCs w:val="28"/>
          <w:lang w:val="uk-UA"/>
        </w:rPr>
        <w:t xml:space="preserve"> отримали державну премію УРСР.</w:t>
      </w:r>
      <w:r>
        <w:rPr>
          <w:sz w:val="28"/>
          <w:szCs w:val="28"/>
          <w:lang w:val="uk-UA"/>
        </w:rPr>
        <w:t xml:space="preserve"> </w:t>
      </w:r>
    </w:p>
    <w:p w:rsidR="002E5285" w:rsidRDefault="002E5285" w:rsidP="002E5285">
      <w:pPr>
        <w:pStyle w:val="a4"/>
        <w:shd w:val="clear" w:color="auto" w:fill="FFFFFF"/>
        <w:spacing w:before="120" w:after="12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1975 році за роботу «Індукування нового стану речовини сильним магнітним полем» </w:t>
      </w:r>
      <w:r>
        <w:rPr>
          <w:sz w:val="28"/>
          <w:szCs w:val="28"/>
          <w:lang w:val="uk-UA"/>
        </w:rPr>
        <w:t>О.О. Галкін і Е.</w:t>
      </w:r>
      <w:r w:rsidRPr="008C48E7">
        <w:rPr>
          <w:sz w:val="28"/>
          <w:szCs w:val="28"/>
          <w:lang w:val="uk-UA"/>
        </w:rPr>
        <w:t>А. Зава</w:t>
      </w:r>
      <w:r>
        <w:rPr>
          <w:sz w:val="28"/>
          <w:szCs w:val="28"/>
          <w:lang w:val="uk-UA"/>
        </w:rPr>
        <w:t xml:space="preserve">дський отримали премію імені </w:t>
      </w:r>
      <w:proofErr w:type="spellStart"/>
      <w:r>
        <w:rPr>
          <w:sz w:val="28"/>
          <w:szCs w:val="28"/>
          <w:lang w:val="uk-UA"/>
        </w:rPr>
        <w:t>К.</w:t>
      </w:r>
      <w:r w:rsidRPr="008C48E7">
        <w:rPr>
          <w:sz w:val="28"/>
          <w:szCs w:val="28"/>
          <w:lang w:val="uk-UA"/>
        </w:rPr>
        <w:t>Д.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Синельн</w:t>
      </w:r>
      <w:proofErr w:type="spellEnd"/>
      <w:r>
        <w:rPr>
          <w:sz w:val="28"/>
          <w:szCs w:val="28"/>
          <w:lang w:val="uk-UA"/>
        </w:rPr>
        <w:t>и</w:t>
      </w:r>
      <w:r w:rsidRPr="008C48E7">
        <w:rPr>
          <w:sz w:val="28"/>
          <w:szCs w:val="28"/>
          <w:lang w:val="uk-UA"/>
        </w:rPr>
        <w:t>кова.</w:t>
      </w:r>
    </w:p>
    <w:p w:rsidR="002E5285" w:rsidRDefault="002E5285" w:rsidP="002E5285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1982 році за роботу «Розробка і дослідження надпровідників з високими практичними параметрами» </w:t>
      </w:r>
      <w:r>
        <w:rPr>
          <w:sz w:val="28"/>
          <w:szCs w:val="28"/>
          <w:lang w:val="uk-UA"/>
        </w:rPr>
        <w:t>О.О</w:t>
      </w:r>
      <w:r w:rsidRPr="008C48E7">
        <w:rPr>
          <w:sz w:val="28"/>
          <w:szCs w:val="28"/>
          <w:lang w:val="uk-UA"/>
        </w:rPr>
        <w:t xml:space="preserve">. Галкін, В.П. Буряк, </w:t>
      </w:r>
      <w:proofErr w:type="spellStart"/>
      <w:r>
        <w:rPr>
          <w:sz w:val="28"/>
          <w:szCs w:val="28"/>
          <w:lang w:val="uk-UA"/>
        </w:rPr>
        <w:t>М</w:t>
      </w:r>
      <w:r w:rsidRPr="008C48E7">
        <w:rPr>
          <w:sz w:val="28"/>
          <w:szCs w:val="28"/>
          <w:lang w:val="uk-UA"/>
        </w:rPr>
        <w:t>.І.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Мат</w:t>
      </w:r>
      <w:proofErr w:type="spellEnd"/>
      <w:r w:rsidRPr="008C48E7">
        <w:rPr>
          <w:sz w:val="28"/>
          <w:szCs w:val="28"/>
          <w:lang w:val="uk-UA"/>
        </w:rPr>
        <w:t>росов отримали державну премію УРСР.</w:t>
      </w:r>
    </w:p>
    <w:p w:rsidR="00044A32" w:rsidRPr="002E5285" w:rsidRDefault="00044A3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5285" w:rsidRPr="002E5285" w:rsidRDefault="002E5285" w:rsidP="002E52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2E5285">
        <w:rPr>
          <w:rFonts w:ascii="Times New Roman" w:hAnsi="Times New Roman" w:cs="Times New Roman"/>
          <w:sz w:val="28"/>
          <w:szCs w:val="28"/>
          <w:lang w:val="uk-UA"/>
        </w:rPr>
        <w:t>Вшанування пам'яті:</w:t>
      </w:r>
    </w:p>
    <w:p w:rsidR="002E5285" w:rsidRPr="00B63538" w:rsidRDefault="002E5285" w:rsidP="002E528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35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1994 році Донецькому фізико-технічному інституту було присвоєно ім'я Олександра Олександровича Галкіна. На будівлі інституту встановлена меморіальна дошка. У інституту встановлено пам'ятник Галкіну.</w:t>
      </w:r>
    </w:p>
    <w:p w:rsidR="00044A32" w:rsidRDefault="00CD3566" w:rsidP="00CD35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приміщенні Донецького фізико-технічного інституту ім. О.О. Галкіна НАН України (м. Донецьк, вул. Р. Люксембург, 72) знаходиться музей О.О. Галкіна.</w:t>
      </w:r>
    </w:p>
    <w:p w:rsidR="00CD3566" w:rsidRPr="00CD3566" w:rsidRDefault="00CD3566" w:rsidP="00CD35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7" w:tooltip="Храмов, Юрий Алексеевич" w:history="1">
        <w:r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Храмов Ю.</w:t>
        </w:r>
        <w:r w:rsidRPr="00CD3566">
          <w:rPr>
            <w:rStyle w:val="a5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А.</w:t>
        </w:r>
      </w:hyperlink>
      <w:r w:rsidRPr="00CD3566">
        <w:rPr>
          <w:rFonts w:ascii="Times New Roman" w:hAnsi="Times New Roman" w:cs="Times New Roman"/>
          <w:sz w:val="28"/>
          <w:szCs w:val="28"/>
        </w:rPr>
        <w:t> Галкин Александр Александрович // Физики: Биографический справочник / Под ред. </w:t>
      </w:r>
      <w:hyperlink r:id="rId8" w:tooltip="Ахиезер, Александр Ильич" w:history="1">
        <w:r w:rsidRPr="00CD356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А. И. </w:t>
        </w:r>
        <w:proofErr w:type="spellStart"/>
        <w:r w:rsidRPr="00CD356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Ахиезера</w:t>
        </w:r>
        <w:proofErr w:type="spellEnd"/>
      </w:hyperlink>
      <w:r w:rsidRPr="00CD3566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3566">
        <w:rPr>
          <w:rFonts w:ascii="Times New Roman" w:hAnsi="Times New Roman" w:cs="Times New Roman"/>
          <w:sz w:val="28"/>
          <w:szCs w:val="28"/>
        </w:rPr>
        <w:t xml:space="preserve"> Изд. 2-е, </w:t>
      </w:r>
      <w:proofErr w:type="spellStart"/>
      <w:r w:rsidRPr="00CD3566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CD3566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CD3566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CD3566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3566">
        <w:rPr>
          <w:rFonts w:ascii="Times New Roman" w:hAnsi="Times New Roman" w:cs="Times New Roman"/>
          <w:sz w:val="28"/>
          <w:szCs w:val="28"/>
        </w:rPr>
        <w:t> М.: </w:t>
      </w:r>
      <w:hyperlink r:id="rId9" w:tooltip="Наука (издательство)" w:history="1">
        <w:r w:rsidRPr="00CD356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Наука</w:t>
        </w:r>
      </w:hyperlink>
      <w:r w:rsidRPr="00CD3566">
        <w:rPr>
          <w:rFonts w:ascii="Times New Roman" w:hAnsi="Times New Roman" w:cs="Times New Roman"/>
          <w:sz w:val="28"/>
          <w:szCs w:val="28"/>
        </w:rPr>
        <w:t>, 1983.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CD3566">
        <w:rPr>
          <w:rFonts w:ascii="Times New Roman" w:hAnsi="Times New Roman" w:cs="Times New Roman"/>
          <w:sz w:val="28"/>
          <w:szCs w:val="28"/>
        </w:rPr>
        <w:t>С. 73. 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3566">
        <w:rPr>
          <w:rFonts w:ascii="Times New Roman" w:hAnsi="Times New Roman" w:cs="Times New Roman"/>
          <w:sz w:val="28"/>
          <w:szCs w:val="28"/>
        </w:rPr>
        <w:t xml:space="preserve"> 400 с. 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CD3566">
        <w:rPr>
          <w:rFonts w:ascii="Times New Roman" w:hAnsi="Times New Roman" w:cs="Times New Roman"/>
          <w:sz w:val="28"/>
          <w:szCs w:val="28"/>
        </w:rPr>
        <w:t> 200 000 экз. (в пер.)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3566" w:rsidRPr="002E5285" w:rsidRDefault="00CD3566" w:rsidP="00CD356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5"/>
        <w:gridCol w:w="3636"/>
      </w:tblGrid>
      <w:tr w:rsidR="002E5285" w:rsidTr="002E5285">
        <w:tc>
          <w:tcPr>
            <w:tcW w:w="0" w:type="auto"/>
          </w:tcPr>
          <w:p w:rsidR="002E5285" w:rsidRDefault="002E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9A29E7A" wp14:editId="5EA67EB8">
                  <wp:extent cx="2577600" cy="1933200"/>
                  <wp:effectExtent l="0" t="0" r="0" b="0"/>
                  <wp:docPr id="2" name="Рисунок 2" descr="C:\Users\Администратор\Desktop\Галкин_музей\Мемориальная_доска_Гал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Галкин_музей\Мемориальная_доска_Гал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600" cy="193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E5285" w:rsidRDefault="002E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82EDD" wp14:editId="360A9BD8">
                  <wp:extent cx="2163600" cy="2887200"/>
                  <wp:effectExtent l="0" t="0" r="8255" b="8890"/>
                  <wp:docPr id="3" name="Рисунок 3" descr="C:\Users\Администратор\Desktop\Галкин_музей\Памятник_Галкину_Донец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Галкин_музей\Памятник_Галкину_Донец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28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285" w:rsidTr="002E5285">
        <w:tc>
          <w:tcPr>
            <w:tcW w:w="0" w:type="auto"/>
          </w:tcPr>
          <w:p w:rsidR="002E5285" w:rsidRDefault="002E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3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меморіальна дошка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м. Донецьк</w:t>
            </w:r>
          </w:p>
        </w:tc>
        <w:tc>
          <w:tcPr>
            <w:tcW w:w="0" w:type="auto"/>
          </w:tcPr>
          <w:p w:rsidR="002E5285" w:rsidRDefault="002E52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353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пам'ятник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м. Донецьк</w:t>
            </w:r>
          </w:p>
        </w:tc>
      </w:tr>
    </w:tbl>
    <w:p w:rsidR="00044A32" w:rsidRPr="002E5285" w:rsidRDefault="00044A32">
      <w:pPr>
        <w:rPr>
          <w:rFonts w:ascii="Times New Roman" w:hAnsi="Times New Roman" w:cs="Times New Roman"/>
          <w:sz w:val="28"/>
          <w:szCs w:val="28"/>
        </w:rPr>
      </w:pPr>
    </w:p>
    <w:p w:rsidR="00044A32" w:rsidRPr="00E2554D" w:rsidRDefault="00E2554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Хронологія</w:t>
      </w:r>
    </w:p>
    <w:p w:rsidR="00044A32" w:rsidRDefault="00044A32" w:rsidP="00044A32">
      <w:pPr>
        <w:pStyle w:val="a4"/>
        <w:shd w:val="clear" w:color="auto" w:fill="FFFFFF"/>
        <w:spacing w:before="120" w:beforeAutospacing="0" w:after="120" w:afterAutospacing="0"/>
        <w:jc w:val="both"/>
        <w:rPr>
          <w:b/>
          <w:bCs/>
          <w:sz w:val="28"/>
          <w:szCs w:val="28"/>
          <w:shd w:val="clear" w:color="auto" w:fill="FFFFFF"/>
          <w:lang w:val="uk-UA"/>
        </w:rPr>
      </w:pPr>
      <w:r>
        <w:rPr>
          <w:b/>
          <w:bCs/>
          <w:sz w:val="28"/>
          <w:szCs w:val="28"/>
          <w:shd w:val="clear" w:color="auto" w:fill="FFFFFF"/>
          <w:lang w:val="uk-UA"/>
        </w:rPr>
        <w:t>Галкін Олександр Олександрович</w:t>
      </w:r>
    </w:p>
    <w:p w:rsidR="00044A32" w:rsidRDefault="00044A32" w:rsidP="00044A32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shd w:val="clear" w:color="auto" w:fill="FFFFFF"/>
          <w:lang w:val="uk-UA"/>
        </w:rPr>
      </w:pPr>
      <w:r w:rsidRPr="00044A32">
        <w:rPr>
          <w:sz w:val="28"/>
          <w:szCs w:val="28"/>
          <w:shd w:val="clear" w:color="auto" w:fill="FFFFFF"/>
        </w:rPr>
        <w:t>(</w:t>
      </w:r>
      <w:hyperlink r:id="rId12" w:tooltip="4 июля" w:history="1">
        <w:r w:rsidRPr="00044A3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4 </w:t>
        </w:r>
        <w:r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липня</w:t>
        </w:r>
      </w:hyperlink>
      <w:r w:rsidRPr="00044A32">
        <w:rPr>
          <w:sz w:val="28"/>
          <w:szCs w:val="28"/>
          <w:shd w:val="clear" w:color="auto" w:fill="FFFFFF"/>
        </w:rPr>
        <w:t> </w:t>
      </w:r>
      <w:hyperlink r:id="rId13" w:tooltip="1914" w:history="1">
        <w:r w:rsidRPr="00044A3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1914</w:t>
        </w:r>
      </w:hyperlink>
      <w:r>
        <w:rPr>
          <w:sz w:val="28"/>
          <w:szCs w:val="28"/>
          <w:lang w:val="uk-UA"/>
        </w:rPr>
        <w:t xml:space="preserve"> р.</w:t>
      </w:r>
      <w:r w:rsidRPr="00044A32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>–</w:t>
      </w:r>
      <w:r w:rsidRPr="00044A32">
        <w:rPr>
          <w:sz w:val="28"/>
          <w:szCs w:val="28"/>
          <w:shd w:val="clear" w:color="auto" w:fill="FFFFFF"/>
        </w:rPr>
        <w:t> </w:t>
      </w:r>
      <w:hyperlink r:id="rId14" w:tooltip="22 октября" w:history="1">
        <w:r w:rsidRPr="00044A3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 xml:space="preserve">22 </w:t>
        </w:r>
        <w:r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uk-UA"/>
          </w:rPr>
          <w:t>жовтня</w:t>
        </w:r>
      </w:hyperlink>
      <w:r w:rsidRPr="00044A32">
        <w:rPr>
          <w:sz w:val="28"/>
          <w:szCs w:val="28"/>
          <w:shd w:val="clear" w:color="auto" w:fill="FFFFFF"/>
        </w:rPr>
        <w:t> </w:t>
      </w:r>
      <w:hyperlink r:id="rId15" w:tooltip="1982" w:history="1">
        <w:r w:rsidRPr="00044A32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1982</w:t>
        </w:r>
      </w:hyperlink>
      <w:r>
        <w:rPr>
          <w:sz w:val="28"/>
          <w:szCs w:val="28"/>
          <w:lang w:val="uk-UA"/>
        </w:rPr>
        <w:t xml:space="preserve"> р.</w:t>
      </w:r>
      <w:r w:rsidRPr="00044A32">
        <w:rPr>
          <w:sz w:val="28"/>
          <w:szCs w:val="28"/>
          <w:shd w:val="clear" w:color="auto" w:fill="FFFFFF"/>
        </w:rPr>
        <w:t xml:space="preserve">) </w:t>
      </w:r>
      <w:r>
        <w:rPr>
          <w:sz w:val="28"/>
          <w:szCs w:val="28"/>
          <w:shd w:val="clear" w:color="auto" w:fill="FFFFFF"/>
          <w:lang w:val="uk-UA"/>
        </w:rPr>
        <w:t xml:space="preserve">– </w:t>
      </w:r>
      <w:r w:rsidRPr="00044A32">
        <w:rPr>
          <w:sz w:val="28"/>
          <w:szCs w:val="28"/>
          <w:shd w:val="clear" w:color="auto" w:fill="FFFFFF"/>
          <w:lang w:val="uk-UA"/>
        </w:rPr>
        <w:t>фізик-експериментатор, академік Академії Наук УРСР, професор, доктор фізико-математичних наук, засновник Донецького фізико-технічного інституту АН УРСР.</w:t>
      </w:r>
    </w:p>
    <w:p w:rsidR="00044A32" w:rsidRDefault="00044A32" w:rsidP="00044A32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Народився 4 липня 1914 р. в м. Бердянську.</w:t>
      </w:r>
    </w:p>
    <w:p w:rsidR="00044A32" w:rsidRDefault="00044A32" w:rsidP="00044A32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044A32">
        <w:rPr>
          <w:sz w:val="28"/>
          <w:szCs w:val="28"/>
          <w:lang w:val="uk-UA"/>
        </w:rPr>
        <w:t>Навчався в Харківському університеті, який закінчив у 1939 році.</w:t>
      </w:r>
    </w:p>
    <w:p w:rsidR="00666C1E" w:rsidRDefault="00044A32" w:rsidP="00666C1E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044A32">
        <w:rPr>
          <w:sz w:val="28"/>
          <w:szCs w:val="28"/>
          <w:lang w:val="uk-UA"/>
        </w:rPr>
        <w:t>В 1937</w:t>
      </w:r>
      <w:r>
        <w:rPr>
          <w:sz w:val="28"/>
          <w:szCs w:val="28"/>
          <w:lang w:val="uk-UA"/>
        </w:rPr>
        <w:t xml:space="preserve"> –</w:t>
      </w:r>
      <w:r w:rsidRPr="00044A32">
        <w:rPr>
          <w:sz w:val="28"/>
          <w:szCs w:val="28"/>
          <w:lang w:val="uk-UA"/>
        </w:rPr>
        <w:t xml:space="preserve"> 1941</w:t>
      </w:r>
      <w:r>
        <w:rPr>
          <w:sz w:val="28"/>
          <w:szCs w:val="28"/>
          <w:lang w:val="uk-UA"/>
        </w:rPr>
        <w:t xml:space="preserve"> </w:t>
      </w:r>
      <w:r w:rsidRPr="00044A32">
        <w:rPr>
          <w:sz w:val="28"/>
          <w:szCs w:val="28"/>
          <w:lang w:val="uk-UA"/>
        </w:rPr>
        <w:t>і 1945</w:t>
      </w:r>
      <w:r>
        <w:rPr>
          <w:sz w:val="28"/>
          <w:szCs w:val="28"/>
          <w:lang w:val="uk-UA"/>
        </w:rPr>
        <w:t xml:space="preserve"> –</w:t>
      </w:r>
      <w:r w:rsidRPr="00044A32">
        <w:rPr>
          <w:sz w:val="28"/>
          <w:szCs w:val="28"/>
          <w:lang w:val="uk-UA"/>
        </w:rPr>
        <w:t xml:space="preserve"> 1960 роках працював в Харківському фізико-технічному інституті АН УРСР. Тут він брав участь в ряді фізичних відкриттів: в 1945 році </w:t>
      </w:r>
      <w:r>
        <w:rPr>
          <w:sz w:val="28"/>
          <w:szCs w:val="28"/>
          <w:lang w:val="uk-UA"/>
        </w:rPr>
        <w:t>–</w:t>
      </w:r>
      <w:r w:rsidRPr="00044A32">
        <w:rPr>
          <w:sz w:val="28"/>
          <w:szCs w:val="28"/>
          <w:lang w:val="uk-UA"/>
        </w:rPr>
        <w:t xml:space="preserve"> відкриття детекторних властивостей надпровідників, в 1957 році </w:t>
      </w:r>
      <w:r>
        <w:rPr>
          <w:sz w:val="28"/>
          <w:szCs w:val="28"/>
          <w:lang w:val="uk-UA"/>
        </w:rPr>
        <w:t>–</w:t>
      </w:r>
      <w:r w:rsidRPr="00044A32">
        <w:rPr>
          <w:sz w:val="28"/>
          <w:szCs w:val="28"/>
          <w:lang w:val="uk-UA"/>
        </w:rPr>
        <w:t xml:space="preserve"> відкриття циклотронного резонансу на олові і свинці, в 1958 році </w:t>
      </w:r>
      <w:r>
        <w:rPr>
          <w:sz w:val="28"/>
          <w:szCs w:val="28"/>
          <w:lang w:val="uk-UA"/>
        </w:rPr>
        <w:t>–</w:t>
      </w:r>
      <w:r w:rsidRPr="00044A32">
        <w:rPr>
          <w:sz w:val="28"/>
          <w:szCs w:val="28"/>
          <w:lang w:val="uk-UA"/>
        </w:rPr>
        <w:t xml:space="preserve"> відкриття дисперсії швидкості звуку в магнітному полі, в 1959 році </w:t>
      </w:r>
      <w:r>
        <w:rPr>
          <w:sz w:val="28"/>
          <w:szCs w:val="28"/>
          <w:lang w:val="uk-UA"/>
        </w:rPr>
        <w:t>–</w:t>
      </w:r>
      <w:r w:rsidRPr="00044A32">
        <w:rPr>
          <w:sz w:val="28"/>
          <w:szCs w:val="28"/>
          <w:lang w:val="uk-UA"/>
        </w:rPr>
        <w:t xml:space="preserve"> відкриття осциляції коефіцієнта поглинання ультразвуку.</w:t>
      </w:r>
    </w:p>
    <w:p w:rsidR="00666C1E" w:rsidRDefault="00666C1E" w:rsidP="00666C1E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>У 1960 році брав участь у відкритті анізотропії енергетичної щілини в надпровідному олові.</w:t>
      </w:r>
      <w:r>
        <w:rPr>
          <w:sz w:val="28"/>
          <w:szCs w:val="28"/>
          <w:lang w:val="uk-UA"/>
        </w:rPr>
        <w:t xml:space="preserve"> </w:t>
      </w:r>
    </w:p>
    <w:p w:rsidR="00666C1E" w:rsidRPr="00666C1E" w:rsidRDefault="00666C1E" w:rsidP="00666C1E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>У 1960</w:t>
      </w:r>
      <w:r>
        <w:rPr>
          <w:sz w:val="28"/>
          <w:szCs w:val="28"/>
          <w:lang w:val="uk-UA"/>
        </w:rPr>
        <w:t xml:space="preserve"> – </w:t>
      </w:r>
      <w:r w:rsidRPr="00666C1E">
        <w:rPr>
          <w:sz w:val="28"/>
          <w:szCs w:val="28"/>
          <w:lang w:val="uk-UA"/>
        </w:rPr>
        <w:t>1965 роках був заступником директора Фізико-технічного інституту низьких температур АН УРСР.</w:t>
      </w:r>
    </w:p>
    <w:p w:rsidR="00666C1E" w:rsidRPr="00666C1E" w:rsidRDefault="00666C1E" w:rsidP="00666C1E">
      <w:pPr>
        <w:pStyle w:val="a4"/>
        <w:shd w:val="clear" w:color="auto" w:fill="FFFFFF"/>
        <w:spacing w:before="120" w:after="12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 xml:space="preserve">У 1965 році брав участь у відкритті комбінованого резонансу </w:t>
      </w:r>
      <w:proofErr w:type="spellStart"/>
      <w:r w:rsidRPr="00666C1E">
        <w:rPr>
          <w:sz w:val="28"/>
          <w:szCs w:val="28"/>
          <w:lang w:val="uk-UA"/>
        </w:rPr>
        <w:t>Рашб</w:t>
      </w:r>
      <w:r>
        <w:rPr>
          <w:sz w:val="28"/>
          <w:szCs w:val="28"/>
          <w:lang w:val="uk-UA"/>
        </w:rPr>
        <w:t>и</w:t>
      </w:r>
      <w:proofErr w:type="spellEnd"/>
      <w:r w:rsidRPr="00666C1E">
        <w:rPr>
          <w:sz w:val="28"/>
          <w:szCs w:val="28"/>
          <w:lang w:val="uk-UA"/>
        </w:rPr>
        <w:t xml:space="preserve"> в напівпровідниках.</w:t>
      </w:r>
    </w:p>
    <w:p w:rsidR="00666C1E" w:rsidRDefault="00666C1E" w:rsidP="00666C1E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>У 1965 році став академіком Академії Наук УРСР.</w:t>
      </w:r>
    </w:p>
    <w:p w:rsidR="00666C1E" w:rsidRPr="00666C1E" w:rsidRDefault="00666C1E" w:rsidP="00666C1E">
      <w:pPr>
        <w:pStyle w:val="a4"/>
        <w:shd w:val="clear" w:color="auto" w:fill="FFFFFF"/>
        <w:spacing w:before="120" w:after="12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lastRenderedPageBreak/>
        <w:t>Заснував в 1965 році Донецький фізико-технічний інститут АН УРСР і очолював цей інститут до 1982 року.</w:t>
      </w:r>
    </w:p>
    <w:p w:rsidR="00666C1E" w:rsidRPr="00666C1E" w:rsidRDefault="00666C1E" w:rsidP="00666C1E">
      <w:pPr>
        <w:pStyle w:val="a4"/>
        <w:shd w:val="clear" w:color="auto" w:fill="FFFFFF"/>
        <w:spacing w:before="120" w:beforeAutospacing="0" w:after="120" w:afterAutospacing="0" w:line="276" w:lineRule="auto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 xml:space="preserve">У </w:t>
      </w:r>
      <w:proofErr w:type="spellStart"/>
      <w:r w:rsidRPr="00666C1E">
        <w:rPr>
          <w:sz w:val="28"/>
          <w:szCs w:val="28"/>
          <w:lang w:val="uk-UA"/>
        </w:rPr>
        <w:t>ДонФТІ</w:t>
      </w:r>
      <w:proofErr w:type="spellEnd"/>
      <w:r w:rsidRPr="00666C1E">
        <w:rPr>
          <w:sz w:val="28"/>
          <w:szCs w:val="28"/>
          <w:lang w:val="uk-UA"/>
        </w:rPr>
        <w:t xml:space="preserve"> </w:t>
      </w:r>
      <w:r w:rsidRPr="00666C1E">
        <w:rPr>
          <w:sz w:val="28"/>
          <w:szCs w:val="28"/>
          <w:lang w:val="uk-UA"/>
        </w:rPr>
        <w:t>О.О. </w:t>
      </w:r>
      <w:r w:rsidRPr="00666C1E">
        <w:rPr>
          <w:sz w:val="28"/>
          <w:szCs w:val="28"/>
          <w:lang w:val="uk-UA"/>
        </w:rPr>
        <w:t>Галкін став засновником донецької наукової школи фізики високих тисків і спектроскопії твердих тіл.</w:t>
      </w:r>
    </w:p>
    <w:p w:rsidR="00666C1E" w:rsidRPr="00666C1E" w:rsidRDefault="00666C1E" w:rsidP="00044A32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666C1E">
        <w:rPr>
          <w:sz w:val="28"/>
          <w:szCs w:val="28"/>
          <w:lang w:val="uk-UA"/>
        </w:rPr>
        <w:t xml:space="preserve">Основними напрямками досліджень О.О. Галкіна в </w:t>
      </w:r>
      <w:proofErr w:type="spellStart"/>
      <w:r w:rsidRPr="00666C1E">
        <w:rPr>
          <w:sz w:val="28"/>
          <w:szCs w:val="28"/>
          <w:lang w:val="uk-UA"/>
        </w:rPr>
        <w:t>ДонФТІ</w:t>
      </w:r>
      <w:proofErr w:type="spellEnd"/>
      <w:r w:rsidRPr="00666C1E">
        <w:rPr>
          <w:sz w:val="28"/>
          <w:szCs w:val="28"/>
          <w:lang w:val="uk-UA"/>
        </w:rPr>
        <w:t xml:space="preserve"> були фізика твердого тіла, конденсована стан речовини, радіоспектроскопія, надпровідність, фізика високих тисків. </w:t>
      </w:r>
    </w:p>
    <w:p w:rsidR="00666C1E" w:rsidRPr="008C48E7" w:rsidRDefault="00666C1E" w:rsidP="00666C1E">
      <w:pPr>
        <w:pStyle w:val="a4"/>
        <w:shd w:val="clear" w:color="auto" w:fill="FFFFFF"/>
        <w:spacing w:before="120" w:after="12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1970 році відкрив </w:t>
      </w:r>
      <w:proofErr w:type="spellStart"/>
      <w:r w:rsidRPr="008C48E7">
        <w:rPr>
          <w:sz w:val="28"/>
          <w:szCs w:val="28"/>
          <w:lang w:val="uk-UA"/>
        </w:rPr>
        <w:t>термодинамічно</w:t>
      </w:r>
      <w:proofErr w:type="spellEnd"/>
      <w:r w:rsidRPr="008C48E7">
        <w:rPr>
          <w:sz w:val="28"/>
          <w:szCs w:val="28"/>
          <w:lang w:val="uk-UA"/>
        </w:rPr>
        <w:t xml:space="preserve"> стійку доменну структуру в антиферомагнетиках.</w:t>
      </w:r>
    </w:p>
    <w:p w:rsidR="00666C1E" w:rsidRDefault="00666C1E" w:rsidP="00666C1E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1971 році відкрив ефект </w:t>
      </w:r>
      <w:proofErr w:type="spellStart"/>
      <w:r w:rsidRPr="008C48E7">
        <w:rPr>
          <w:sz w:val="28"/>
          <w:szCs w:val="28"/>
          <w:lang w:val="uk-UA"/>
        </w:rPr>
        <w:t>незворотн</w:t>
      </w:r>
      <w:r w:rsidRPr="008C48E7">
        <w:rPr>
          <w:sz w:val="28"/>
          <w:szCs w:val="28"/>
          <w:lang w:val="uk-UA"/>
        </w:rPr>
        <w:t>ь</w:t>
      </w:r>
      <w:r w:rsidRPr="008C48E7">
        <w:rPr>
          <w:sz w:val="28"/>
          <w:szCs w:val="28"/>
          <w:lang w:val="uk-UA"/>
        </w:rPr>
        <w:t>ого</w:t>
      </w:r>
      <w:proofErr w:type="spellEnd"/>
      <w:r w:rsidRPr="008C48E7">
        <w:rPr>
          <w:sz w:val="28"/>
          <w:szCs w:val="28"/>
          <w:lang w:val="uk-UA"/>
        </w:rPr>
        <w:t xml:space="preserve"> індукування нових феромагнітних станів сильним магнітним полем.</w:t>
      </w:r>
    </w:p>
    <w:p w:rsidR="008C48E7" w:rsidRPr="008C48E7" w:rsidRDefault="008C48E7" w:rsidP="008C48E7">
      <w:pPr>
        <w:pStyle w:val="a4"/>
        <w:shd w:val="clear" w:color="auto" w:fill="FFFFFF"/>
        <w:spacing w:before="120" w:after="12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>У 1971 році за роботу «Відкриття, експериментальне і теоретичне дослідження проміжно</w:t>
      </w:r>
      <w:r>
        <w:rPr>
          <w:sz w:val="28"/>
          <w:szCs w:val="28"/>
          <w:lang w:val="uk-UA"/>
        </w:rPr>
        <w:t>го стану антиферомагнетиків» В.</w:t>
      </w:r>
      <w:r w:rsidRPr="008C48E7">
        <w:rPr>
          <w:sz w:val="28"/>
          <w:szCs w:val="28"/>
          <w:lang w:val="uk-UA"/>
        </w:rPr>
        <w:t xml:space="preserve">Г. Бар'яхтар, </w:t>
      </w:r>
      <w:r>
        <w:rPr>
          <w:sz w:val="28"/>
          <w:szCs w:val="28"/>
          <w:lang w:val="uk-UA"/>
        </w:rPr>
        <w:t>О.О</w:t>
      </w:r>
      <w:r w:rsidRPr="008C48E7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Галкін, С.</w:t>
      </w:r>
      <w:r>
        <w:rPr>
          <w:sz w:val="28"/>
          <w:szCs w:val="28"/>
          <w:lang w:val="uk-UA"/>
        </w:rPr>
        <w:t>М</w:t>
      </w:r>
      <w:r w:rsidRPr="008C48E7">
        <w:rPr>
          <w:sz w:val="28"/>
          <w:szCs w:val="28"/>
          <w:lang w:val="uk-UA"/>
        </w:rPr>
        <w:t xml:space="preserve">. </w:t>
      </w:r>
      <w:proofErr w:type="spellStart"/>
      <w:r w:rsidRPr="008C48E7">
        <w:rPr>
          <w:sz w:val="28"/>
          <w:szCs w:val="28"/>
          <w:lang w:val="uk-UA"/>
        </w:rPr>
        <w:t>Ковнер</w:t>
      </w:r>
      <w:proofErr w:type="spellEnd"/>
      <w:r w:rsidRPr="008C48E7">
        <w:rPr>
          <w:sz w:val="28"/>
          <w:szCs w:val="28"/>
          <w:lang w:val="uk-UA"/>
        </w:rPr>
        <w:t xml:space="preserve">, Є.П. </w:t>
      </w:r>
      <w:proofErr w:type="spellStart"/>
      <w:r w:rsidRPr="008C48E7">
        <w:rPr>
          <w:sz w:val="28"/>
          <w:szCs w:val="28"/>
          <w:lang w:val="uk-UA"/>
        </w:rPr>
        <w:t>Стефановський</w:t>
      </w:r>
      <w:proofErr w:type="spellEnd"/>
      <w:r w:rsidRPr="008C48E7">
        <w:rPr>
          <w:sz w:val="28"/>
          <w:szCs w:val="28"/>
          <w:lang w:val="uk-UA"/>
        </w:rPr>
        <w:t xml:space="preserve"> отримали державну премію УРСР.</w:t>
      </w:r>
    </w:p>
    <w:p w:rsidR="008C48E7" w:rsidRPr="008C48E7" w:rsidRDefault="008C48E7" w:rsidP="008C48E7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1972 році </w:t>
      </w:r>
      <w:r>
        <w:rPr>
          <w:sz w:val="28"/>
          <w:szCs w:val="28"/>
          <w:lang w:val="uk-UA"/>
        </w:rPr>
        <w:t>О.О. </w:t>
      </w:r>
      <w:r w:rsidRPr="008C48E7">
        <w:rPr>
          <w:sz w:val="28"/>
          <w:szCs w:val="28"/>
          <w:lang w:val="uk-UA"/>
        </w:rPr>
        <w:t>Галкін розробив метод нестаціонарної гідроекструзії.</w:t>
      </w:r>
    </w:p>
    <w:p w:rsidR="008C48E7" w:rsidRDefault="008C48E7" w:rsidP="00044A32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1975 році за роботу «Індукування нового стану речовини сильним магнітним полем» </w:t>
      </w:r>
      <w:r>
        <w:rPr>
          <w:sz w:val="28"/>
          <w:szCs w:val="28"/>
          <w:lang w:val="uk-UA"/>
        </w:rPr>
        <w:t>О.О. Галкін і Е.</w:t>
      </w:r>
      <w:r w:rsidRPr="008C48E7">
        <w:rPr>
          <w:sz w:val="28"/>
          <w:szCs w:val="28"/>
          <w:lang w:val="uk-UA"/>
        </w:rPr>
        <w:t>А. Зава</w:t>
      </w:r>
      <w:r>
        <w:rPr>
          <w:sz w:val="28"/>
          <w:szCs w:val="28"/>
          <w:lang w:val="uk-UA"/>
        </w:rPr>
        <w:t xml:space="preserve">дський отримали премію імені </w:t>
      </w:r>
      <w:proofErr w:type="spellStart"/>
      <w:r>
        <w:rPr>
          <w:sz w:val="28"/>
          <w:szCs w:val="28"/>
          <w:lang w:val="uk-UA"/>
        </w:rPr>
        <w:t>К.</w:t>
      </w:r>
      <w:r w:rsidRPr="008C48E7">
        <w:rPr>
          <w:sz w:val="28"/>
          <w:szCs w:val="28"/>
          <w:lang w:val="uk-UA"/>
        </w:rPr>
        <w:t>Д.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Синельн</w:t>
      </w:r>
      <w:proofErr w:type="spellEnd"/>
      <w:r>
        <w:rPr>
          <w:sz w:val="28"/>
          <w:szCs w:val="28"/>
          <w:lang w:val="uk-UA"/>
        </w:rPr>
        <w:t>и</w:t>
      </w:r>
      <w:r w:rsidRPr="008C48E7">
        <w:rPr>
          <w:sz w:val="28"/>
          <w:szCs w:val="28"/>
          <w:lang w:val="uk-UA"/>
        </w:rPr>
        <w:t>кова.</w:t>
      </w:r>
    </w:p>
    <w:p w:rsidR="008C48E7" w:rsidRPr="008C48E7" w:rsidRDefault="008C48E7" w:rsidP="008C48E7">
      <w:pPr>
        <w:pStyle w:val="a4"/>
        <w:shd w:val="clear" w:color="auto" w:fill="FFFFFF"/>
        <w:spacing w:before="120" w:after="12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1977 році відкрив </w:t>
      </w:r>
      <w:proofErr w:type="spellStart"/>
      <w:r w:rsidRPr="008C48E7">
        <w:rPr>
          <w:sz w:val="28"/>
          <w:szCs w:val="28"/>
          <w:lang w:val="uk-UA"/>
        </w:rPr>
        <w:t>доплерон-фононний</w:t>
      </w:r>
      <w:proofErr w:type="spellEnd"/>
      <w:r w:rsidRPr="008C48E7">
        <w:rPr>
          <w:sz w:val="28"/>
          <w:szCs w:val="28"/>
          <w:lang w:val="uk-UA"/>
        </w:rPr>
        <w:t xml:space="preserve"> резонанс в кадмії і молібдені.</w:t>
      </w:r>
    </w:p>
    <w:p w:rsidR="008C48E7" w:rsidRDefault="008C48E7" w:rsidP="008C48E7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У 1982 році за роботу «Розробка і дослідження надпровідників з високими практичними параметрами» </w:t>
      </w:r>
      <w:r>
        <w:rPr>
          <w:sz w:val="28"/>
          <w:szCs w:val="28"/>
          <w:lang w:val="uk-UA"/>
        </w:rPr>
        <w:t>О.О</w:t>
      </w:r>
      <w:r w:rsidRPr="008C48E7">
        <w:rPr>
          <w:sz w:val="28"/>
          <w:szCs w:val="28"/>
          <w:lang w:val="uk-UA"/>
        </w:rPr>
        <w:t xml:space="preserve">. Галкін, В.П. Буряк, </w:t>
      </w:r>
      <w:proofErr w:type="spellStart"/>
      <w:r>
        <w:rPr>
          <w:sz w:val="28"/>
          <w:szCs w:val="28"/>
          <w:lang w:val="uk-UA"/>
        </w:rPr>
        <w:t>М</w:t>
      </w:r>
      <w:r w:rsidRPr="008C48E7">
        <w:rPr>
          <w:sz w:val="28"/>
          <w:szCs w:val="28"/>
          <w:lang w:val="uk-UA"/>
        </w:rPr>
        <w:t>.І.</w:t>
      </w:r>
      <w:r>
        <w:rPr>
          <w:sz w:val="28"/>
          <w:szCs w:val="28"/>
          <w:lang w:val="uk-UA"/>
        </w:rPr>
        <w:t> </w:t>
      </w:r>
      <w:r w:rsidRPr="008C48E7">
        <w:rPr>
          <w:sz w:val="28"/>
          <w:szCs w:val="28"/>
          <w:lang w:val="uk-UA"/>
        </w:rPr>
        <w:t>Мат</w:t>
      </w:r>
      <w:proofErr w:type="spellEnd"/>
      <w:r w:rsidRPr="008C48E7">
        <w:rPr>
          <w:sz w:val="28"/>
          <w:szCs w:val="28"/>
          <w:lang w:val="uk-UA"/>
        </w:rPr>
        <w:t>росов отримали державну премію УРСР.</w:t>
      </w:r>
    </w:p>
    <w:p w:rsidR="008C48E7" w:rsidRDefault="008C48E7" w:rsidP="008C48E7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  <w:lang w:val="uk-UA"/>
        </w:rPr>
      </w:pPr>
      <w:r w:rsidRPr="008C48E7">
        <w:rPr>
          <w:sz w:val="28"/>
          <w:szCs w:val="28"/>
          <w:lang w:val="uk-UA"/>
        </w:rPr>
        <w:t xml:space="preserve">З ініціативи </w:t>
      </w:r>
      <w:r>
        <w:rPr>
          <w:sz w:val="28"/>
          <w:szCs w:val="28"/>
          <w:lang w:val="uk-UA"/>
        </w:rPr>
        <w:t>О.О. </w:t>
      </w:r>
      <w:r w:rsidRPr="008C48E7">
        <w:rPr>
          <w:sz w:val="28"/>
          <w:szCs w:val="28"/>
          <w:lang w:val="uk-UA"/>
        </w:rPr>
        <w:t xml:space="preserve">Галкіна провідні вчені Донецького фізико-технічного інституту викладали на фізичному факультеті Донецького державного університету і готували нові кадри для інституту. Сам </w:t>
      </w:r>
      <w:r>
        <w:rPr>
          <w:sz w:val="28"/>
          <w:szCs w:val="28"/>
          <w:lang w:val="uk-UA"/>
        </w:rPr>
        <w:t>О.О. </w:t>
      </w:r>
      <w:r w:rsidRPr="008C48E7">
        <w:rPr>
          <w:sz w:val="28"/>
          <w:szCs w:val="28"/>
          <w:lang w:val="uk-UA"/>
        </w:rPr>
        <w:t>Галкін також був професором Донецького державного університету.</w:t>
      </w:r>
    </w:p>
    <w:p w:rsidR="00044A32" w:rsidRPr="00B63538" w:rsidRDefault="008C48E7" w:rsidP="00044A3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353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1994 році Донецькому фізико-технічному інституту було присвоєно ім'я Олександра Олександровича Галкіна. На будівлі інституту встановлена меморіальна дошка. У інституту встановлено пам'ятник Галкіну.</w:t>
      </w:r>
    </w:p>
    <w:p w:rsidR="00044A32" w:rsidRPr="00044A32" w:rsidRDefault="00044A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72"/>
        <w:gridCol w:w="4199"/>
      </w:tblGrid>
      <w:tr w:rsidR="009A69EA" w:rsidTr="009A69EA">
        <w:tc>
          <w:tcPr>
            <w:tcW w:w="4503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62231C" wp14:editId="74E9CEB2">
                  <wp:extent cx="2289600" cy="2937600"/>
                  <wp:effectExtent l="0" t="0" r="0" b="0"/>
                  <wp:docPr id="5" name="Рисунок 5" descr="C:\Users\Администратор\Desktop\Галкин_музей\1966 г. Академик Скобельцын Д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Галкин_музей\1966 г. Академик Скобельцын Д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29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B8796" wp14:editId="777D6852">
                  <wp:extent cx="2900453" cy="2434518"/>
                  <wp:effectExtent l="0" t="0" r="0" b="4445"/>
                  <wp:docPr id="6" name="Рисунок 6" descr="C:\Users\Администратор\Desktop\Галкин_музей\1967 г. Академик Верещагин Л.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Галкин_музей\1967 г. Академик Верещагин Л.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31" cy="24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9EA" w:rsidTr="009A69EA">
        <w:tc>
          <w:tcPr>
            <w:tcW w:w="4503" w:type="dxa"/>
          </w:tcPr>
          <w:p w:rsidR="009A69EA" w:rsidRPr="009A69EA" w:rsidRDefault="009A69EA" w:rsidP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1966 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академік </w:t>
            </w:r>
            <w:proofErr w:type="spellStart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Скобельцин</w:t>
            </w:r>
            <w:proofErr w:type="spellEnd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Д.В.</w:t>
            </w:r>
          </w:p>
        </w:tc>
        <w:tc>
          <w:tcPr>
            <w:tcW w:w="5068" w:type="dxa"/>
          </w:tcPr>
          <w:p w:rsidR="009A69EA" w:rsidRPr="009A69EA" w:rsidRDefault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1967 р. академік Верещагін Л.Ф.</w:t>
            </w:r>
          </w:p>
        </w:tc>
      </w:tr>
      <w:tr w:rsidR="009A69EA" w:rsidTr="009A69EA">
        <w:tc>
          <w:tcPr>
            <w:tcW w:w="4503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80209" wp14:editId="3112CAA5">
                  <wp:extent cx="2271600" cy="2937600"/>
                  <wp:effectExtent l="0" t="0" r="0" b="0"/>
                  <wp:docPr id="7" name="Рисунок 7" descr="C:\Users\Администратор\Desktop\Галкин_музей\1969 г. Академик Келдыш Л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Галкин_музей\1969 г. Академик Келдыш Л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00" cy="29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F4D856" wp14:editId="241C1E28">
                  <wp:extent cx="2278800" cy="2937600"/>
                  <wp:effectExtent l="0" t="0" r="7620" b="0"/>
                  <wp:docPr id="8" name="Рисунок 8" descr="C:\Users\Администратор\Desktop\Галкин_музей\1971 г. Президент НАН Украины, академик Патон Б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Галкин_музей\1971 г. Президент НАН Украины, академик Патон Б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00" cy="293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9EA" w:rsidTr="009A69EA">
        <w:tc>
          <w:tcPr>
            <w:tcW w:w="4503" w:type="dxa"/>
          </w:tcPr>
          <w:p w:rsidR="009A69EA" w:rsidRPr="009A69EA" w:rsidRDefault="009A69EA" w:rsidP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196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9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р. академік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Келдиш</w:t>
            </w:r>
            <w:proofErr w:type="spellEnd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Л.В.</w:t>
            </w:r>
          </w:p>
        </w:tc>
        <w:tc>
          <w:tcPr>
            <w:tcW w:w="5068" w:type="dxa"/>
          </w:tcPr>
          <w:p w:rsidR="009A69EA" w:rsidRPr="009A69EA" w:rsidRDefault="009A69EA" w:rsidP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1971 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р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Президент НАН 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України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академ</w:t>
            </w:r>
            <w:proofErr w:type="spellEnd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і</w:t>
            </w:r>
            <w:proofErr w:type="gramStart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</w:t>
            </w:r>
            <w:proofErr w:type="gramEnd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Патон Б.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Є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</w:tc>
      </w:tr>
      <w:tr w:rsidR="009A69EA" w:rsidTr="009A69EA">
        <w:tc>
          <w:tcPr>
            <w:tcW w:w="4503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4B1A5" wp14:editId="062FABA9">
                  <wp:extent cx="3754800" cy="2473200"/>
                  <wp:effectExtent l="0" t="0" r="0" b="3810"/>
                  <wp:docPr id="9" name="Рисунок 9" descr="C:\Users\Администратор\Desktop\Галкин_музей\1975 г. Президент Международного общества высоких давлений AIRAPT Пью Гер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Галкин_музей\1975 г. Президент Международного общества высоких давлений AIRAPT Пью Гер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800" cy="2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9EA" w:rsidTr="009A69EA">
        <w:tc>
          <w:tcPr>
            <w:tcW w:w="4503" w:type="dxa"/>
          </w:tcPr>
          <w:p w:rsidR="009A69EA" w:rsidRDefault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1975 р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.</w:t>
            </w:r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Президент Міжнародного товариства високого тиску AIRAPT </w:t>
            </w:r>
          </w:p>
          <w:p w:rsidR="009A69EA" w:rsidRPr="009A69EA" w:rsidRDefault="009A69E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bookmarkStart w:id="0" w:name="_GoBack"/>
            <w:bookmarkEnd w:id="0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П'ю </w:t>
            </w:r>
            <w:proofErr w:type="spellStart"/>
            <w:r w:rsidRPr="009A69E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Герберт</w:t>
            </w:r>
            <w:proofErr w:type="spellEnd"/>
          </w:p>
        </w:tc>
        <w:tc>
          <w:tcPr>
            <w:tcW w:w="5068" w:type="dxa"/>
          </w:tcPr>
          <w:p w:rsidR="009A69EA" w:rsidRDefault="009A69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44A32" w:rsidRPr="00044A32" w:rsidRDefault="00044A32">
      <w:pPr>
        <w:rPr>
          <w:rFonts w:ascii="Times New Roman" w:hAnsi="Times New Roman" w:cs="Times New Roman"/>
          <w:sz w:val="28"/>
          <w:szCs w:val="28"/>
        </w:rPr>
      </w:pPr>
    </w:p>
    <w:p w:rsidR="00044A32" w:rsidRPr="00044A32" w:rsidRDefault="00044A32">
      <w:pPr>
        <w:rPr>
          <w:rFonts w:ascii="Times New Roman" w:hAnsi="Times New Roman" w:cs="Times New Roman"/>
          <w:sz w:val="28"/>
          <w:szCs w:val="28"/>
        </w:rPr>
      </w:pPr>
    </w:p>
    <w:p w:rsidR="00044A32" w:rsidRPr="00044A32" w:rsidRDefault="00044A32">
      <w:pPr>
        <w:rPr>
          <w:rFonts w:ascii="Times New Roman" w:hAnsi="Times New Roman" w:cs="Times New Roman"/>
          <w:sz w:val="28"/>
          <w:szCs w:val="28"/>
        </w:rPr>
      </w:pPr>
    </w:p>
    <w:sectPr w:rsidR="00044A32" w:rsidRPr="00044A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64717"/>
    <w:multiLevelType w:val="hybridMultilevel"/>
    <w:tmpl w:val="FA32E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0170F"/>
    <w:multiLevelType w:val="hybridMultilevel"/>
    <w:tmpl w:val="D1FC659E"/>
    <w:lvl w:ilvl="0" w:tplc="3880F85E">
      <w:start w:val="1"/>
      <w:numFmt w:val="bullet"/>
      <w:lvlText w:val="-"/>
      <w:lvlJc w:val="left"/>
      <w:pPr>
        <w:ind w:left="255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2">
    <w:nsid w:val="63561D7C"/>
    <w:multiLevelType w:val="hybridMultilevel"/>
    <w:tmpl w:val="FA32E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0110B"/>
    <w:multiLevelType w:val="multilevel"/>
    <w:tmpl w:val="E968B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BF"/>
    <w:rsid w:val="00044A32"/>
    <w:rsid w:val="0015135D"/>
    <w:rsid w:val="001D59DB"/>
    <w:rsid w:val="002A6F80"/>
    <w:rsid w:val="002E5285"/>
    <w:rsid w:val="002F501F"/>
    <w:rsid w:val="0030195C"/>
    <w:rsid w:val="00462752"/>
    <w:rsid w:val="00507D10"/>
    <w:rsid w:val="006573BB"/>
    <w:rsid w:val="00666C1E"/>
    <w:rsid w:val="00795201"/>
    <w:rsid w:val="007A5A9C"/>
    <w:rsid w:val="00881DE6"/>
    <w:rsid w:val="008B42D0"/>
    <w:rsid w:val="008C48E7"/>
    <w:rsid w:val="008C7EED"/>
    <w:rsid w:val="009A69EA"/>
    <w:rsid w:val="00B43049"/>
    <w:rsid w:val="00B63538"/>
    <w:rsid w:val="00BC4FC0"/>
    <w:rsid w:val="00BE3FBE"/>
    <w:rsid w:val="00C16C46"/>
    <w:rsid w:val="00CD3566"/>
    <w:rsid w:val="00CD4EBF"/>
    <w:rsid w:val="00CD6A8E"/>
    <w:rsid w:val="00D62669"/>
    <w:rsid w:val="00D62EAA"/>
    <w:rsid w:val="00E2554D"/>
    <w:rsid w:val="00EE77BF"/>
    <w:rsid w:val="00F8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7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44A32"/>
    <w:rPr>
      <w:color w:val="0000FF"/>
      <w:u w:val="single"/>
    </w:rPr>
  </w:style>
  <w:style w:type="table" w:styleId="a6">
    <w:name w:val="Table Grid"/>
    <w:basedOn w:val="a1"/>
    <w:uiPriority w:val="39"/>
    <w:rsid w:val="002E5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5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7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4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44A32"/>
    <w:rPr>
      <w:color w:val="0000FF"/>
      <w:u w:val="single"/>
    </w:rPr>
  </w:style>
  <w:style w:type="table" w:styleId="a6">
    <w:name w:val="Table Grid"/>
    <w:basedOn w:val="a1"/>
    <w:uiPriority w:val="39"/>
    <w:rsid w:val="002E5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E5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5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4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1%85%D0%B8%D0%B5%D0%B7%D0%B5%D1%80,_%D0%90%D0%BB%D0%B5%D0%BA%D1%81%D0%B0%D0%BD%D0%B4%D1%80_%D0%98%D0%BB%D1%8C%D0%B8%D1%87" TargetMode="External"/><Relationship Id="rId13" Type="http://schemas.openxmlformats.org/officeDocument/2006/relationships/hyperlink" Target="https://ru.wikipedia.org/wiki/1914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5%D1%80%D0%B0%D0%BC%D0%BE%D0%B2,_%D0%AE%D1%80%D0%B8%D0%B9_%D0%90%D0%BB%D0%B5%D0%BA%D1%81%D0%B5%D0%B5%D0%B2%D0%B8%D1%87" TargetMode="External"/><Relationship Id="rId12" Type="http://schemas.openxmlformats.org/officeDocument/2006/relationships/hyperlink" Target="https://ru.wikipedia.org/wiki/4_%D0%B8%D1%8E%D0%BB%D1%8F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982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3%D0%BA%D0%B0_(%D0%B8%D0%B7%D0%B4%D0%B0%D1%82%D0%B5%D0%BB%D1%8C%D1%81%D1%82%D0%B2%D0%BE)" TargetMode="External"/><Relationship Id="rId14" Type="http://schemas.openxmlformats.org/officeDocument/2006/relationships/hyperlink" Target="https://ru.wikipedia.org/wiki/22_%D0%BE%D0%BA%D1%82%D1%8F%D0%B1%D1%80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7</Pages>
  <Words>1488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Кактус</dc:creator>
  <cp:keywords/>
  <dc:description/>
  <cp:lastModifiedBy>DonFTI3</cp:lastModifiedBy>
  <cp:revision>7</cp:revision>
  <dcterms:created xsi:type="dcterms:W3CDTF">2018-09-28T06:31:00Z</dcterms:created>
  <dcterms:modified xsi:type="dcterms:W3CDTF">2018-10-12T09:35:00Z</dcterms:modified>
</cp:coreProperties>
</file>