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E4" w:rsidRPr="003944E8" w:rsidRDefault="009D1FAB" w:rsidP="003944E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44E8">
        <w:rPr>
          <w:rFonts w:ascii="Times New Roman" w:hAnsi="Times New Roman" w:cs="Times New Roman"/>
          <w:sz w:val="24"/>
          <w:szCs w:val="24"/>
        </w:rPr>
        <w:t xml:space="preserve">Пропозиції ВФА НАН України до книги </w:t>
      </w:r>
      <w:r w:rsidRPr="003944E8">
        <w:rPr>
          <w:rFonts w:ascii="Times New Roman" w:hAnsi="Times New Roman" w:cs="Times New Roman"/>
          <w:sz w:val="24"/>
          <w:szCs w:val="24"/>
        </w:rPr>
        <w:br/>
        <w:t>«100 видатних досягнень вчених НАН України»</w:t>
      </w:r>
      <w:r w:rsidR="002B7686" w:rsidRPr="003944E8">
        <w:rPr>
          <w:rFonts w:ascii="Times New Roman" w:hAnsi="Times New Roman" w:cs="Times New Roman"/>
          <w:sz w:val="24"/>
          <w:szCs w:val="24"/>
        </w:rPr>
        <w:t xml:space="preserve"> в рейтинговому порядку</w:t>
      </w:r>
    </w:p>
    <w:p w:rsidR="002B7686" w:rsidRPr="007B5D6A" w:rsidRDefault="002B7686" w:rsidP="002B76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6A">
        <w:rPr>
          <w:rFonts w:ascii="Times New Roman" w:hAnsi="Times New Roman" w:cs="Times New Roman"/>
          <w:b/>
          <w:sz w:val="24"/>
          <w:szCs w:val="24"/>
        </w:rPr>
        <w:t xml:space="preserve">Передбачення циклотронного резонансу в металах, який отримав назву </w:t>
      </w:r>
    </w:p>
    <w:p w:rsidR="002B7686" w:rsidRPr="001E58E5" w:rsidRDefault="002B7686" w:rsidP="002B76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«ефект Азбеля-Канера»</w:t>
      </w:r>
    </w:p>
    <w:p w:rsidR="002B7686" w:rsidRPr="003944E8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4E8">
        <w:rPr>
          <w:rFonts w:ascii="Times New Roman" w:hAnsi="Times New Roman" w:cs="Times New Roman"/>
          <w:sz w:val="24"/>
          <w:szCs w:val="24"/>
        </w:rPr>
        <w:t xml:space="preserve">Явище, </w:t>
      </w:r>
      <w:r w:rsidR="00DD37E6" w:rsidRPr="003944E8">
        <w:rPr>
          <w:rFonts w:ascii="Times New Roman" w:hAnsi="Times New Roman" w:cs="Times New Roman"/>
          <w:sz w:val="24"/>
          <w:szCs w:val="24"/>
        </w:rPr>
        <w:t>яке</w:t>
      </w:r>
      <w:r w:rsidR="008227F6" w:rsidRPr="003944E8">
        <w:rPr>
          <w:rFonts w:ascii="Times New Roman" w:hAnsi="Times New Roman" w:cs="Times New Roman"/>
          <w:sz w:val="24"/>
          <w:szCs w:val="24"/>
        </w:rPr>
        <w:t xml:space="preserve"> примусило переглянути теорію металів та їх властивості у розповсюдженні електромагнітних хвиль, </w:t>
      </w:r>
      <w:r w:rsidR="00DD37E6" w:rsidRPr="003944E8">
        <w:rPr>
          <w:rFonts w:ascii="Times New Roman" w:hAnsi="Times New Roman" w:cs="Times New Roman"/>
          <w:sz w:val="24"/>
          <w:szCs w:val="24"/>
        </w:rPr>
        <w:t>що</w:t>
      </w:r>
      <w:r w:rsidR="008227F6" w:rsidRPr="003944E8">
        <w:rPr>
          <w:rFonts w:ascii="Times New Roman" w:hAnsi="Times New Roman" w:cs="Times New Roman"/>
          <w:sz w:val="24"/>
          <w:szCs w:val="24"/>
        </w:rPr>
        <w:t xml:space="preserve"> до того вважалося принципово неможливим</w:t>
      </w:r>
      <w:r w:rsidRPr="003944E8">
        <w:rPr>
          <w:rFonts w:ascii="Times New Roman" w:hAnsi="Times New Roman" w:cs="Times New Roman"/>
          <w:sz w:val="24"/>
          <w:szCs w:val="24"/>
        </w:rPr>
        <w:t xml:space="preserve">. </w:t>
      </w:r>
      <w:r w:rsidR="00DD37E6" w:rsidRPr="003944E8">
        <w:rPr>
          <w:rFonts w:ascii="Times New Roman" w:hAnsi="Times New Roman" w:cs="Times New Roman"/>
          <w:sz w:val="24"/>
          <w:szCs w:val="24"/>
        </w:rPr>
        <w:t xml:space="preserve">Цей ефект став основою розвитку нового наукового напрямку – радіофізика металів. </w:t>
      </w:r>
    </w:p>
    <w:p w:rsidR="002B7686" w:rsidRPr="003944E8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4E8">
        <w:rPr>
          <w:rFonts w:ascii="Times New Roman" w:hAnsi="Times New Roman" w:cs="Times New Roman"/>
          <w:sz w:val="24"/>
          <w:szCs w:val="24"/>
        </w:rPr>
        <w:t xml:space="preserve">Диплом на відкриття № 45 з пріоритетом 31.01.56 р. 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Інститут радіофізики та електроніки ім. О.Я. Усикова НАН України, </w:t>
      </w:r>
      <w:r w:rsidR="003E621C" w:rsidRPr="003E621C">
        <w:rPr>
          <w:rFonts w:ascii="Times New Roman" w:hAnsi="Times New Roman" w:cs="Times New Roman"/>
          <w:sz w:val="24"/>
          <w:szCs w:val="24"/>
        </w:rPr>
        <w:t>Національний науковий центр "Харківський фізико-технічний інститут" НАН України</w:t>
      </w:r>
      <w:r w:rsidRPr="003E621C">
        <w:rPr>
          <w:rFonts w:ascii="Times New Roman" w:hAnsi="Times New Roman" w:cs="Times New Roman"/>
          <w:sz w:val="24"/>
          <w:szCs w:val="24"/>
        </w:rPr>
        <w:t>.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E58E5">
        <w:rPr>
          <w:rFonts w:ascii="Times New Roman" w:hAnsi="Times New Roman" w:cs="Times New Roman"/>
          <w:sz w:val="24"/>
          <w:szCs w:val="24"/>
        </w:rPr>
        <w:t xml:space="preserve">втори – </w:t>
      </w:r>
      <w:r>
        <w:rPr>
          <w:rFonts w:ascii="Times New Roman" w:hAnsi="Times New Roman" w:cs="Times New Roman"/>
          <w:sz w:val="24"/>
          <w:szCs w:val="24"/>
        </w:rPr>
        <w:t>чл.-к. Е.А. Канер, М.Я. Азбель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2B7686" w:rsidRPr="001E58E5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7686" w:rsidRPr="00BB05D4" w:rsidRDefault="002B7686" w:rsidP="002B76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Відкриття нового типу квазічастинок у кристалах – екситонів малого радіусу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Явище змінило ландшафт фізики молекулярних кристалів. Показало, що навіть слабка міжмолекулярна взаємодія може кардинально змінювати кристалічний спектр</w:t>
      </w:r>
      <w:r>
        <w:rPr>
          <w:rFonts w:ascii="Times New Roman" w:hAnsi="Times New Roman" w:cs="Times New Roman"/>
          <w:sz w:val="24"/>
          <w:szCs w:val="24"/>
        </w:rPr>
        <w:t>, в якому з’являються стани,</w:t>
      </w:r>
      <w:r w:rsidRPr="001E58E5">
        <w:rPr>
          <w:rFonts w:ascii="Times New Roman" w:hAnsi="Times New Roman" w:cs="Times New Roman"/>
          <w:sz w:val="24"/>
          <w:szCs w:val="24"/>
        </w:rPr>
        <w:t xml:space="preserve"> відсутні у вільних молекулах або атом</w:t>
      </w:r>
      <w:r>
        <w:rPr>
          <w:rFonts w:ascii="Times New Roman" w:hAnsi="Times New Roman" w:cs="Times New Roman"/>
          <w:sz w:val="24"/>
          <w:szCs w:val="24"/>
        </w:rPr>
        <w:t>ах («Давидовське розщеплення»).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№50 з пріоритетом 1948 р. 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Ленінська премія 1966 р. 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ак. О</w:t>
      </w:r>
      <w:r>
        <w:rPr>
          <w:rFonts w:ascii="Times New Roman" w:hAnsi="Times New Roman" w:cs="Times New Roman"/>
          <w:sz w:val="24"/>
          <w:szCs w:val="24"/>
        </w:rPr>
        <w:t>.С. Давидов, ак. А.Ф. Прихотько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9A0652" w:rsidRPr="001E58E5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652" w:rsidRPr="00BB05D4" w:rsidRDefault="009A0652" w:rsidP="009A06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Відкриття явища термопружної рівноваги при фазових перетвореннях мартенситного типу (ефект Курдюмова)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Передбачення та відкриття цього явища привело до корінної зміни уявлень про механізм мартенситних фазових перетворень, коли виникають оборотні зміни геометричних форм твердого тіла. На базі ефекту були створені сплави з пам’яттю форми, які</w:t>
      </w:r>
      <w:r>
        <w:rPr>
          <w:rFonts w:ascii="Times New Roman" w:hAnsi="Times New Roman" w:cs="Times New Roman"/>
          <w:sz w:val="24"/>
          <w:szCs w:val="24"/>
        </w:rPr>
        <w:t xml:space="preserve"> знаходять широке застосування у</w:t>
      </w:r>
      <w:r w:rsidRPr="001E58E5">
        <w:rPr>
          <w:rFonts w:ascii="Times New Roman" w:hAnsi="Times New Roman" w:cs="Times New Roman"/>
          <w:sz w:val="24"/>
          <w:szCs w:val="24"/>
        </w:rPr>
        <w:t xml:space="preserve"> науці, техніці, приладобудуванні, медицині.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№239 з пріоритетом 1948 р.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металофізики ім.Г.В.Курдюмова НАН України.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Автори – </w:t>
      </w:r>
      <w:r>
        <w:rPr>
          <w:rFonts w:ascii="Times New Roman" w:hAnsi="Times New Roman" w:cs="Times New Roman"/>
          <w:sz w:val="24"/>
          <w:szCs w:val="24"/>
        </w:rPr>
        <w:t>ак. Г.В. Курдюмов, Г.В. Хандрос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9A0652" w:rsidRPr="00296BAF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652" w:rsidRPr="00BB05D4" w:rsidRDefault="009A0652" w:rsidP="009A06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Відкриття явища квантової дифузії</w:t>
      </w:r>
    </w:p>
    <w:p w:rsidR="009A0652" w:rsidRPr="001E58E5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Відкриття цього явища показало, що у квантових кристалах домішковий атом не</w:t>
      </w:r>
      <w:r>
        <w:rPr>
          <w:rFonts w:ascii="Times New Roman" w:hAnsi="Times New Roman" w:cs="Times New Roman"/>
          <w:sz w:val="24"/>
          <w:szCs w:val="24"/>
        </w:rPr>
        <w:t xml:space="preserve"> локалізується у певн</w:t>
      </w:r>
      <w:r w:rsidRPr="001E58E5">
        <w:rPr>
          <w:rFonts w:ascii="Times New Roman" w:hAnsi="Times New Roman" w:cs="Times New Roman"/>
          <w:sz w:val="24"/>
          <w:szCs w:val="24"/>
        </w:rPr>
        <w:t xml:space="preserve">их місцях, а </w:t>
      </w:r>
      <w:r>
        <w:rPr>
          <w:rFonts w:ascii="Times New Roman" w:hAnsi="Times New Roman" w:cs="Times New Roman"/>
          <w:sz w:val="24"/>
          <w:szCs w:val="24"/>
        </w:rPr>
        <w:t>«розмазується» по кристалу, утворюючи</w:t>
      </w:r>
      <w:r w:rsidRPr="001E58E5">
        <w:rPr>
          <w:rFonts w:ascii="Times New Roman" w:hAnsi="Times New Roman" w:cs="Times New Roman"/>
          <w:sz w:val="24"/>
          <w:szCs w:val="24"/>
        </w:rPr>
        <w:t xml:space="preserve"> хвилю, яка обіймає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58E5">
        <w:rPr>
          <w:rFonts w:ascii="Times New Roman" w:hAnsi="Times New Roman" w:cs="Times New Roman"/>
          <w:sz w:val="24"/>
          <w:szCs w:val="24"/>
        </w:rPr>
        <w:t>весь кристал. Спостереження цього явища стало ще одним з небагатьох явищ, де квантова природа проявляється на макроскопічному рівні.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№206 з пріоритетом 1972 р.,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Ленінська премія 1986 р.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Фізико-технічний інститут низьких температур ім. Б.І.Вєркіна НАН України.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 – Б.Н. Есельсон, В</w:t>
      </w:r>
      <w:r w:rsidRPr="001E58E5">
        <w:rPr>
          <w:rFonts w:ascii="Times New Roman" w:hAnsi="Times New Roman" w:cs="Times New Roman"/>
          <w:sz w:val="24"/>
          <w:szCs w:val="24"/>
        </w:rPr>
        <w:t>.Н. Григорьєв, В.А. Міхєєв.</w:t>
      </w:r>
    </w:p>
    <w:p w:rsidR="009A0652" w:rsidRPr="001E58E5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652" w:rsidRPr="00BB05D4" w:rsidRDefault="009A0652" w:rsidP="009A06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Відкриття явища перерозподілу енергії носіїв в мікроконтактах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Це явище лягло в основу нового методу дослідження надпровідників – мікроконтактна спектроскопія, який став робочим методом багатьох низькотемпературних лабораторій світу. З його використанням опубліковано сотні робіт, а тепер застосовується як дуже ефективний в галузі нанофізики та нанотехнологій.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№328 з пріоритетом 1973 р.,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Премія «</w:t>
      </w:r>
      <w:r w:rsidRPr="001E58E5">
        <w:rPr>
          <w:rFonts w:ascii="Times New Roman" w:hAnsi="Times New Roman" w:cs="Times New Roman"/>
          <w:sz w:val="24"/>
          <w:szCs w:val="24"/>
          <w:lang w:val="en-US"/>
        </w:rPr>
        <w:t>Hewlett</w:t>
      </w:r>
      <w:r w:rsidRPr="001E58E5">
        <w:rPr>
          <w:rFonts w:ascii="Times New Roman" w:hAnsi="Times New Roman" w:cs="Times New Roman"/>
          <w:sz w:val="24"/>
          <w:szCs w:val="24"/>
        </w:rPr>
        <w:t>-</w:t>
      </w:r>
      <w:r w:rsidRPr="001E58E5">
        <w:rPr>
          <w:rFonts w:ascii="Times New Roman" w:hAnsi="Times New Roman" w:cs="Times New Roman"/>
          <w:sz w:val="24"/>
          <w:szCs w:val="24"/>
          <w:lang w:val="en-US"/>
        </w:rPr>
        <w:t>Packard</w:t>
      </w:r>
      <w:r w:rsidRPr="001E58E5">
        <w:rPr>
          <w:rFonts w:ascii="Times New Roman" w:hAnsi="Times New Roman" w:cs="Times New Roman"/>
          <w:sz w:val="24"/>
          <w:szCs w:val="24"/>
        </w:rPr>
        <w:t xml:space="preserve">» Європейського фізичного товариства,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Премія імені Лізи Мейтнер (Швеція),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Премія імені О. фон Г</w:t>
      </w:r>
      <w:r w:rsidRPr="001E58E5">
        <w:rPr>
          <w:rFonts w:ascii="Times New Roman" w:hAnsi="Times New Roman" w:cs="Times New Roman"/>
          <w:sz w:val="24"/>
          <w:szCs w:val="24"/>
        </w:rPr>
        <w:t xml:space="preserve">умбольдта (Німеччина) </w:t>
      </w:r>
    </w:p>
    <w:p w:rsidR="009A0652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Фізико-технічний інститут низьких температур ім. Б.І.Вєркіна НАН України.</w:t>
      </w:r>
    </w:p>
    <w:p w:rsidR="009A0652" w:rsidRPr="00296BAF" w:rsidRDefault="009A0652" w:rsidP="009A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ак. І.К. Янсон, чл.-к. І.О</w:t>
      </w:r>
      <w:r>
        <w:rPr>
          <w:rFonts w:ascii="Times New Roman" w:hAnsi="Times New Roman" w:cs="Times New Roman"/>
          <w:sz w:val="24"/>
          <w:szCs w:val="24"/>
        </w:rPr>
        <w:t>. Кулик, чл.-к. О.М. Омельянчук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A13E54" w:rsidRPr="001E58E5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E54" w:rsidRPr="007B5D6A" w:rsidRDefault="00A13E54" w:rsidP="00A13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6A">
        <w:rPr>
          <w:rFonts w:ascii="Times New Roman" w:hAnsi="Times New Roman" w:cs="Times New Roman"/>
          <w:b/>
          <w:sz w:val="24"/>
          <w:szCs w:val="24"/>
        </w:rPr>
        <w:t>Побудова теорії нових квазічастинок поляронів в неметалічних кристалах та дослідження їх властивостей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На основі урахування взаємодії електрона з оточуючим його пружним середовищем було показано, що у деяких типах кристалів немає вільних електронів, а є електрони «одягнені в шубу» зміщень сусідні</w:t>
      </w:r>
      <w:r>
        <w:rPr>
          <w:rFonts w:ascii="Times New Roman" w:hAnsi="Times New Roman" w:cs="Times New Roman"/>
          <w:sz w:val="24"/>
          <w:szCs w:val="24"/>
        </w:rPr>
        <w:t xml:space="preserve">х атомів, і саме таке утворення – </w:t>
      </w:r>
      <w:r w:rsidRPr="007B5D6A">
        <w:rPr>
          <w:rFonts w:ascii="Times New Roman" w:hAnsi="Times New Roman" w:cs="Times New Roman"/>
          <w:sz w:val="24"/>
          <w:szCs w:val="24"/>
          <w:u w:val="single"/>
        </w:rPr>
        <w:t>полярон</w:t>
      </w:r>
      <w:r w:rsidRPr="001E58E5">
        <w:rPr>
          <w:rFonts w:ascii="Times New Roman" w:hAnsi="Times New Roman" w:cs="Times New Roman"/>
          <w:sz w:val="24"/>
          <w:szCs w:val="24"/>
        </w:rPr>
        <w:t xml:space="preserve"> – є носієм заряду, енергії та спіну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Автор – </w:t>
      </w:r>
      <w:r>
        <w:rPr>
          <w:rFonts w:ascii="Times New Roman" w:hAnsi="Times New Roman" w:cs="Times New Roman"/>
          <w:sz w:val="24"/>
          <w:szCs w:val="24"/>
        </w:rPr>
        <w:t>ак. С.І. Пекар, 40-50 роки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A13E54" w:rsidRPr="001E58E5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E54" w:rsidRPr="00BB05D4" w:rsidRDefault="00A13E54" w:rsidP="00A13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Передбачення явища існування зв’язаних магнітопружних хвиль магнетика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Явище, яке показало, що не можна говорити про окремі пружні або спінові коливання в магнетиках, якщо їхні частоти близькі. В околі резонансу спектр хвиль повніс</w:t>
      </w:r>
      <w:r>
        <w:rPr>
          <w:rFonts w:ascii="Times New Roman" w:hAnsi="Times New Roman" w:cs="Times New Roman"/>
          <w:sz w:val="24"/>
          <w:szCs w:val="24"/>
        </w:rPr>
        <w:t>тю перебудовується і вже не є ані пружним, а</w:t>
      </w:r>
      <w:r w:rsidRPr="001E58E5">
        <w:rPr>
          <w:rFonts w:ascii="Times New Roman" w:hAnsi="Times New Roman" w:cs="Times New Roman"/>
          <w:sz w:val="24"/>
          <w:szCs w:val="24"/>
        </w:rPr>
        <w:t xml:space="preserve">ні магнітним. 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№46 з пріоритетом  1956 р. 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Харківський фізико-технічний інститут.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Автори – </w:t>
      </w:r>
      <w:r>
        <w:rPr>
          <w:rFonts w:ascii="Times New Roman" w:hAnsi="Times New Roman" w:cs="Times New Roman"/>
          <w:sz w:val="24"/>
          <w:szCs w:val="24"/>
        </w:rPr>
        <w:t>ак.</w:t>
      </w:r>
      <w:r w:rsidRPr="001E58E5">
        <w:rPr>
          <w:rFonts w:ascii="Times New Roman" w:hAnsi="Times New Roman" w:cs="Times New Roman"/>
          <w:sz w:val="24"/>
          <w:szCs w:val="24"/>
        </w:rPr>
        <w:t xml:space="preserve">О.І. Ахієзер, </w:t>
      </w:r>
      <w:r>
        <w:rPr>
          <w:rFonts w:ascii="Times New Roman" w:hAnsi="Times New Roman" w:cs="Times New Roman"/>
          <w:sz w:val="24"/>
          <w:szCs w:val="24"/>
        </w:rPr>
        <w:t>ак.В.Г. Бар’яхтар, ак. С.В.Пелетмінський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A13E54" w:rsidRPr="001E58E5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E54" w:rsidRPr="007B5D6A" w:rsidRDefault="00A13E54" w:rsidP="00A13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6A">
        <w:rPr>
          <w:rFonts w:ascii="Times New Roman" w:hAnsi="Times New Roman" w:cs="Times New Roman"/>
          <w:b/>
          <w:sz w:val="24"/>
          <w:szCs w:val="24"/>
        </w:rPr>
        <w:t>Побудова теорії спін-орбітальної взаємодії у кристалах без центра інверсії та передбачення її прояву у вигляді так званого «розщеплення Рашби»</w:t>
      </w:r>
    </w:p>
    <w:p w:rsidR="00A13E54" w:rsidRPr="001E58E5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Було показано, що електрон, який розповсюджується поблизу границі кри</w:t>
      </w:r>
      <w:r>
        <w:rPr>
          <w:rFonts w:ascii="Times New Roman" w:hAnsi="Times New Roman" w:cs="Times New Roman"/>
          <w:sz w:val="24"/>
          <w:szCs w:val="24"/>
        </w:rPr>
        <w:t>сталу, відчуває спін-орбітальну взаємодію</w:t>
      </w:r>
      <w:r w:rsidRPr="001E58E5">
        <w:rPr>
          <w:rFonts w:ascii="Times New Roman" w:hAnsi="Times New Roman" w:cs="Times New Roman"/>
          <w:sz w:val="24"/>
          <w:szCs w:val="24"/>
        </w:rPr>
        <w:t xml:space="preserve"> нового типу</w:t>
      </w:r>
      <w:r>
        <w:rPr>
          <w:rFonts w:ascii="Times New Roman" w:hAnsi="Times New Roman" w:cs="Times New Roman"/>
          <w:sz w:val="24"/>
          <w:szCs w:val="24"/>
        </w:rPr>
        <w:t>. Вона</w:t>
      </w:r>
      <w:r w:rsidRPr="001E58E5">
        <w:rPr>
          <w:rFonts w:ascii="Times New Roman" w:hAnsi="Times New Roman" w:cs="Times New Roman"/>
          <w:sz w:val="24"/>
          <w:szCs w:val="24"/>
        </w:rPr>
        <w:t xml:space="preserve"> дозволяє керувати його спіном електричним полем, що породило новий сучасний напрям в електроніці – спінтроніку.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№327 з пріоритетом 1960 р. </w:t>
      </w:r>
    </w:p>
    <w:p w:rsidR="00A13E54" w:rsidRDefault="00A13E54" w:rsidP="00A13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Е.І. Рашба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313581" w:rsidRPr="001E58E5" w:rsidRDefault="00313581" w:rsidP="0031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581" w:rsidRPr="007B5D6A" w:rsidRDefault="00313581" w:rsidP="003135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6A">
        <w:rPr>
          <w:rFonts w:ascii="Times New Roman" w:hAnsi="Times New Roman" w:cs="Times New Roman"/>
          <w:b/>
          <w:sz w:val="24"/>
          <w:szCs w:val="24"/>
        </w:rPr>
        <w:t>Побудова некласичної оптики та передбачення додаткових хвиль електромагнітної природи в кристалах</w:t>
      </w:r>
    </w:p>
    <w:p w:rsidR="00313581" w:rsidRDefault="00313581" w:rsidP="0031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Передбачення нового явища, яке полягало у виникненні в кристалах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електромагнітних </w:t>
      </w:r>
      <w:r w:rsidRPr="001E58E5">
        <w:rPr>
          <w:rFonts w:ascii="Times New Roman" w:hAnsi="Times New Roman" w:cs="Times New Roman"/>
          <w:sz w:val="24"/>
          <w:szCs w:val="24"/>
        </w:rPr>
        <w:t xml:space="preserve">додаткових хвиль, які є змішаними з електронними збудженнями. Виявилося, що класична оптика в кристалах з так званою просторовою дисперсією не працює і електродинамічні властивості таких кристалів вимагають принципово іншого підходу, який змінив цілу область оптики та електродинаміки. </w:t>
      </w:r>
    </w:p>
    <w:p w:rsidR="00313581" w:rsidRPr="001E58E5" w:rsidRDefault="00313581" w:rsidP="0031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81" w:rsidRDefault="00313581" w:rsidP="0031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Диплом на відкриття №323 з пріоритетом 1957 р. </w:t>
      </w:r>
    </w:p>
    <w:p w:rsidR="00313581" w:rsidRDefault="00313581" w:rsidP="0031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ак. С.І. Пекар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E64E31" w:rsidRPr="001E58E5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E31" w:rsidRPr="00E64E31" w:rsidRDefault="00E64E31" w:rsidP="00E64E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31">
        <w:rPr>
          <w:rFonts w:ascii="Times New Roman" w:hAnsi="Times New Roman" w:cs="Times New Roman"/>
          <w:b/>
          <w:sz w:val="24"/>
          <w:szCs w:val="24"/>
        </w:rPr>
        <w:t>Розробка математично строгої процедури усунення розбіжностей у квантовій теорії поля (</w:t>
      </w:r>
      <w:r w:rsidRPr="00E64E3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64E31">
        <w:rPr>
          <w:rFonts w:ascii="Times New Roman" w:hAnsi="Times New Roman" w:cs="Times New Roman"/>
          <w:b/>
          <w:sz w:val="24"/>
          <w:szCs w:val="24"/>
        </w:rPr>
        <w:t>–операція Боголюбова-Парасюка)</w:t>
      </w:r>
    </w:p>
    <w:p w:rsidR="00E64E31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Всесвітньо відомий і широко застосовний метод коректного обчислення фізичних властивостей квантов</w:t>
      </w:r>
      <w:r>
        <w:rPr>
          <w:rFonts w:ascii="Times New Roman" w:hAnsi="Times New Roman" w:cs="Times New Roman"/>
          <w:sz w:val="24"/>
          <w:szCs w:val="24"/>
        </w:rPr>
        <w:t>аних пол</w:t>
      </w:r>
      <w:r w:rsidRPr="001E58E5">
        <w:rPr>
          <w:rFonts w:ascii="Times New Roman" w:hAnsi="Times New Roman" w:cs="Times New Roman"/>
          <w:sz w:val="24"/>
          <w:szCs w:val="24"/>
        </w:rPr>
        <w:t>ів. Процедура, яка визнана в усьому світі, дозволила розв’язати багато задач теорії</w:t>
      </w:r>
      <w:r>
        <w:rPr>
          <w:rFonts w:ascii="Times New Roman" w:hAnsi="Times New Roman" w:cs="Times New Roman"/>
          <w:sz w:val="24"/>
          <w:szCs w:val="24"/>
        </w:rPr>
        <w:t xml:space="preserve"> елементарних частинок та фізики</w:t>
      </w:r>
      <w:r w:rsidRPr="001E58E5">
        <w:rPr>
          <w:rFonts w:ascii="Times New Roman" w:hAnsi="Times New Roman" w:cs="Times New Roman"/>
          <w:sz w:val="24"/>
          <w:szCs w:val="24"/>
        </w:rPr>
        <w:t xml:space="preserve"> високих енергій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31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математики НАН України.</w:t>
      </w:r>
    </w:p>
    <w:p w:rsidR="00E64E31" w:rsidRPr="001E58E5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ак. М</w:t>
      </w:r>
      <w:r>
        <w:rPr>
          <w:rFonts w:ascii="Times New Roman" w:hAnsi="Times New Roman" w:cs="Times New Roman"/>
          <w:sz w:val="24"/>
          <w:szCs w:val="24"/>
        </w:rPr>
        <w:t>.М. Боголюбов, ак. О.Г. Парасюк</w:t>
      </w:r>
      <w:r w:rsidRPr="001E58E5">
        <w:rPr>
          <w:rFonts w:ascii="Times New Roman" w:hAnsi="Times New Roman" w:cs="Times New Roman"/>
          <w:sz w:val="24"/>
          <w:szCs w:val="24"/>
        </w:rPr>
        <w:t>, 1949 р.</w:t>
      </w:r>
    </w:p>
    <w:p w:rsidR="00E64E31" w:rsidRPr="001E58E5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E31" w:rsidRPr="007B5D6A" w:rsidRDefault="00E64E31" w:rsidP="00E64E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6A">
        <w:rPr>
          <w:rFonts w:ascii="Times New Roman" w:hAnsi="Times New Roman" w:cs="Times New Roman"/>
          <w:b/>
          <w:sz w:val="24"/>
          <w:szCs w:val="24"/>
        </w:rPr>
        <w:t>Передбачення аномального проникнення електромагнітних хвиль у метали, яке отримало назву «ефект Гантмахера-Канера»</w:t>
      </w:r>
    </w:p>
    <w:p w:rsidR="00E64E31" w:rsidRPr="001E58E5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Відкриття </w:t>
      </w:r>
      <w:r>
        <w:rPr>
          <w:rFonts w:ascii="Times New Roman" w:hAnsi="Times New Roman" w:cs="Times New Roman"/>
          <w:sz w:val="24"/>
          <w:szCs w:val="24"/>
        </w:rPr>
        <w:t xml:space="preserve">цього </w:t>
      </w:r>
      <w:r w:rsidRPr="001E58E5">
        <w:rPr>
          <w:rFonts w:ascii="Times New Roman" w:hAnsi="Times New Roman" w:cs="Times New Roman"/>
          <w:sz w:val="24"/>
          <w:szCs w:val="24"/>
        </w:rPr>
        <w:t>ефекту стало основою зміни н</w:t>
      </w:r>
      <w:r>
        <w:rPr>
          <w:rFonts w:ascii="Times New Roman" w:hAnsi="Times New Roman" w:cs="Times New Roman"/>
          <w:sz w:val="24"/>
          <w:szCs w:val="24"/>
        </w:rPr>
        <w:t>аших уявлень про метали як непрозор</w:t>
      </w:r>
      <w:r w:rsidRPr="001E58E5">
        <w:rPr>
          <w:rFonts w:ascii="Times New Roman" w:hAnsi="Times New Roman" w:cs="Times New Roman"/>
          <w:sz w:val="24"/>
          <w:szCs w:val="24"/>
        </w:rPr>
        <w:t xml:space="preserve">і середовища та дало змогу використовувати їх в численних приладах. </w:t>
      </w:r>
    </w:p>
    <w:p w:rsidR="00E64E31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Диплом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E58E5">
        <w:rPr>
          <w:rFonts w:ascii="Times New Roman" w:hAnsi="Times New Roman" w:cs="Times New Roman"/>
          <w:sz w:val="24"/>
          <w:szCs w:val="24"/>
        </w:rPr>
        <w:t xml:space="preserve"> відкриття №70 з пріоритетом 24.10.62 р. </w:t>
      </w:r>
    </w:p>
    <w:p w:rsidR="00E64E31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Інститут радіофізики та електроні</w:t>
      </w:r>
      <w:r>
        <w:rPr>
          <w:rFonts w:ascii="Times New Roman" w:hAnsi="Times New Roman" w:cs="Times New Roman"/>
          <w:sz w:val="24"/>
          <w:szCs w:val="24"/>
        </w:rPr>
        <w:t>ки ім. О.Я. Усикова НАН України.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31" w:rsidRDefault="00E64E31" w:rsidP="00E64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13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втори – чл.-к. Е.А. Канер, В.Ф. Гантмахер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2F631E" w:rsidRPr="001E58E5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31E" w:rsidRPr="002F631E" w:rsidRDefault="002F631E" w:rsidP="002F6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31E">
        <w:rPr>
          <w:rFonts w:ascii="Times New Roman" w:hAnsi="Times New Roman" w:cs="Times New Roman"/>
          <w:b/>
          <w:sz w:val="24"/>
          <w:szCs w:val="24"/>
        </w:rPr>
        <w:t xml:space="preserve">Відкриття гігантського спінового розщеплення екситонних зон </w:t>
      </w:r>
    </w:p>
    <w:p w:rsidR="002F631E" w:rsidRPr="001E58E5" w:rsidRDefault="002F631E" w:rsidP="002F63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у магнітозмішаних напівпровідниках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Спостереження та теорія нового оптич</w:t>
      </w:r>
      <w:r>
        <w:rPr>
          <w:rFonts w:ascii="Times New Roman" w:hAnsi="Times New Roman" w:cs="Times New Roman"/>
          <w:sz w:val="24"/>
          <w:szCs w:val="24"/>
        </w:rPr>
        <w:t>ного явища, яке спостерігається</w:t>
      </w:r>
      <w:r w:rsidRPr="001E58E5">
        <w:rPr>
          <w:rFonts w:ascii="Times New Roman" w:hAnsi="Times New Roman" w:cs="Times New Roman"/>
          <w:sz w:val="24"/>
          <w:szCs w:val="24"/>
        </w:rPr>
        <w:t xml:space="preserve"> якщо напівпровідник </w:t>
      </w:r>
      <w:r>
        <w:rPr>
          <w:rFonts w:ascii="Times New Roman" w:hAnsi="Times New Roman" w:cs="Times New Roman"/>
          <w:sz w:val="24"/>
          <w:szCs w:val="24"/>
        </w:rPr>
        <w:t>є легованим</w:t>
      </w:r>
      <w:r w:rsidRPr="001E58E5">
        <w:rPr>
          <w:rFonts w:ascii="Times New Roman" w:hAnsi="Times New Roman" w:cs="Times New Roman"/>
          <w:sz w:val="24"/>
          <w:szCs w:val="24"/>
        </w:rPr>
        <w:t xml:space="preserve"> магнітними домішками. Показано, що за деяких умов смуги поглинання або люмінесценції зазнають дуже великого розщ</w:t>
      </w:r>
      <w:r>
        <w:rPr>
          <w:rFonts w:ascii="Times New Roman" w:hAnsi="Times New Roman" w:cs="Times New Roman"/>
          <w:sz w:val="24"/>
          <w:szCs w:val="24"/>
        </w:rPr>
        <w:t>еплення, яке не спостерігається</w:t>
      </w:r>
      <w:r w:rsidRPr="001E58E5">
        <w:rPr>
          <w:rFonts w:ascii="Times New Roman" w:hAnsi="Times New Roman" w:cs="Times New Roman"/>
          <w:sz w:val="24"/>
          <w:szCs w:val="24"/>
        </w:rPr>
        <w:t xml:space="preserve"> якщо таких домішок </w:t>
      </w:r>
      <w:r>
        <w:rPr>
          <w:rFonts w:ascii="Times New Roman" w:hAnsi="Times New Roman" w:cs="Times New Roman"/>
          <w:sz w:val="24"/>
          <w:szCs w:val="24"/>
        </w:rPr>
        <w:t>немає. Ефект ліг в основу роботи</w:t>
      </w:r>
      <w:r w:rsidRPr="001E58E5">
        <w:rPr>
          <w:rFonts w:ascii="Times New Roman" w:hAnsi="Times New Roman" w:cs="Times New Roman"/>
          <w:sz w:val="24"/>
          <w:szCs w:val="24"/>
        </w:rPr>
        <w:t xml:space="preserve"> деяких оптичних пристроїв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 – чл.</w:t>
      </w:r>
      <w:r>
        <w:rPr>
          <w:rFonts w:ascii="Times New Roman" w:hAnsi="Times New Roman" w:cs="Times New Roman"/>
          <w:sz w:val="24"/>
          <w:szCs w:val="24"/>
        </w:rPr>
        <w:t>-к. С.М. Рябченко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2B7686" w:rsidRDefault="002B7686" w:rsidP="002B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B" w:rsidRPr="002B7686" w:rsidRDefault="009D1FAB" w:rsidP="002B76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7686">
        <w:rPr>
          <w:rFonts w:ascii="Times New Roman" w:hAnsi="Times New Roman" w:cs="Times New Roman"/>
          <w:b/>
          <w:sz w:val="24"/>
          <w:szCs w:val="24"/>
          <w:lang w:val="ru-RU"/>
        </w:rPr>
        <w:t>Створення найбільшого в світі радіотелескопа декаметрових хвиль УТР-2 та системи інтерферометрів УРАН</w:t>
      </w:r>
    </w:p>
    <w:p w:rsidR="001E58E5" w:rsidRPr="001E58E5" w:rsidRDefault="009D1FAB" w:rsidP="001E5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  <w:lang w:val="ru-RU"/>
        </w:rPr>
        <w:t xml:space="preserve">Унікальні інструменти, </w:t>
      </w:r>
      <w:r w:rsidR="001E58E5" w:rsidRPr="001E58E5">
        <w:rPr>
          <w:rFonts w:ascii="Times New Roman" w:hAnsi="Times New Roman" w:cs="Times New Roman"/>
          <w:sz w:val="24"/>
          <w:szCs w:val="24"/>
          <w:lang w:val="ru-RU"/>
        </w:rPr>
        <w:t xml:space="preserve">які </w:t>
      </w:r>
      <w:r w:rsidRPr="001E58E5">
        <w:rPr>
          <w:rFonts w:ascii="Times New Roman" w:hAnsi="Times New Roman" w:cs="Times New Roman"/>
          <w:sz w:val="24"/>
          <w:szCs w:val="24"/>
          <w:lang w:val="ru-RU"/>
        </w:rPr>
        <w:t>створені наприкінці</w:t>
      </w:r>
      <w:r w:rsidR="00015C2B" w:rsidRPr="001E58E5">
        <w:rPr>
          <w:rFonts w:ascii="Times New Roman" w:hAnsi="Times New Roman" w:cs="Times New Roman"/>
          <w:sz w:val="24"/>
          <w:szCs w:val="24"/>
          <w:lang w:val="ru-RU"/>
        </w:rPr>
        <w:t xml:space="preserve"> 80-х років минулого століття, набагато років визначили рівень світових досліджень в галузі радіоастрономії, дозволили спостерігати та вимірювати радіовипромінювання різних об’єктів Всесвіту. Зокрема, були відкриті космічні атоми в станах з головним квантовим числом ~</w:t>
      </w:r>
      <w:r w:rsidR="00015C2B" w:rsidRPr="001E58E5">
        <w:rPr>
          <w:rFonts w:ascii="Times New Roman" w:hAnsi="Times New Roman" w:cs="Times New Roman"/>
          <w:sz w:val="24"/>
          <w:szCs w:val="24"/>
        </w:rPr>
        <w:t>1000, коли сам атом сягає розмірів, які можуть фіксуватися навіть неозброєним оком</w:t>
      </w:r>
      <w:r w:rsidR="00BD7E13">
        <w:rPr>
          <w:rFonts w:ascii="Times New Roman" w:hAnsi="Times New Roman" w:cs="Times New Roman"/>
          <w:sz w:val="24"/>
          <w:szCs w:val="24"/>
        </w:rPr>
        <w:t>.</w:t>
      </w:r>
      <w:r w:rsidR="00015C2B"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24" w:rsidRDefault="00015C2B" w:rsidP="001E5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Радіоаст</w:t>
      </w:r>
      <w:r w:rsidR="00BD7E13">
        <w:rPr>
          <w:rFonts w:ascii="Times New Roman" w:hAnsi="Times New Roman" w:cs="Times New Roman"/>
          <w:sz w:val="24"/>
          <w:szCs w:val="24"/>
        </w:rPr>
        <w:t>рономічний інститут НАН України.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AB" w:rsidRPr="001E58E5" w:rsidRDefault="00BD7E13" w:rsidP="001E5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5C2B" w:rsidRPr="001E58E5">
        <w:rPr>
          <w:rFonts w:ascii="Times New Roman" w:hAnsi="Times New Roman" w:cs="Times New Roman"/>
          <w:sz w:val="24"/>
          <w:szCs w:val="24"/>
        </w:rPr>
        <w:t>втори – ак. С.Я. Брауде, ак</w:t>
      </w:r>
      <w:r w:rsidR="001E58E5" w:rsidRPr="001E58E5">
        <w:rPr>
          <w:rFonts w:ascii="Times New Roman" w:hAnsi="Times New Roman" w:cs="Times New Roman"/>
          <w:sz w:val="24"/>
          <w:szCs w:val="24"/>
        </w:rPr>
        <w:t>. О.О. Коваленко, чл.-к. А.В. Ме</w:t>
      </w:r>
      <w:r w:rsidR="00980024">
        <w:rPr>
          <w:rFonts w:ascii="Times New Roman" w:hAnsi="Times New Roman" w:cs="Times New Roman"/>
          <w:sz w:val="24"/>
          <w:szCs w:val="24"/>
        </w:rPr>
        <w:t>нь, Л.Г. Содін та ін</w:t>
      </w:r>
      <w:r w:rsidR="00015C2B" w:rsidRPr="001E58E5">
        <w:rPr>
          <w:rFonts w:ascii="Times New Roman" w:hAnsi="Times New Roman" w:cs="Times New Roman"/>
          <w:sz w:val="24"/>
          <w:szCs w:val="24"/>
        </w:rPr>
        <w:t>.</w:t>
      </w:r>
    </w:p>
    <w:p w:rsidR="002F631E" w:rsidRPr="001E58E5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31E" w:rsidRPr="002F631E" w:rsidRDefault="002F631E" w:rsidP="002F6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31E">
        <w:rPr>
          <w:rFonts w:ascii="Times New Roman" w:hAnsi="Times New Roman" w:cs="Times New Roman"/>
          <w:b/>
          <w:sz w:val="24"/>
          <w:szCs w:val="24"/>
        </w:rPr>
        <w:t xml:space="preserve">Відкриття </w:t>
      </w:r>
      <w:r w:rsidRPr="002F631E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F631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2F631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F631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2F631E">
        <w:rPr>
          <w:rFonts w:ascii="Times New Roman" w:hAnsi="Times New Roman" w:cs="Times New Roman"/>
          <w:b/>
          <w:sz w:val="24"/>
          <w:szCs w:val="24"/>
        </w:rPr>
        <w:t>переходу у напівпровідниках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У 1941 році в Інституті фізики АН УРСР був відкритий так званий вентильний ефект, що рівнозначно </w:t>
      </w:r>
      <w:r w:rsidRPr="001E58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58E5">
        <w:rPr>
          <w:rFonts w:ascii="Times New Roman" w:hAnsi="Times New Roman" w:cs="Times New Roman"/>
          <w:sz w:val="24"/>
          <w:szCs w:val="24"/>
        </w:rPr>
        <w:t>-</w:t>
      </w:r>
      <w:r w:rsidRPr="001E58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58E5">
        <w:rPr>
          <w:rFonts w:ascii="Times New Roman" w:hAnsi="Times New Roman" w:cs="Times New Roman"/>
          <w:sz w:val="24"/>
          <w:szCs w:val="24"/>
        </w:rPr>
        <w:t>-переходу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8E5">
        <w:rPr>
          <w:rFonts w:ascii="Times New Roman" w:hAnsi="Times New Roman" w:cs="Times New Roman"/>
          <w:sz w:val="24"/>
          <w:szCs w:val="24"/>
        </w:rPr>
        <w:t xml:space="preserve"> або відкриттю запірних шарів на межі метал-напівпровідник. У цьому випадку яскраво і несподівано виявляв себе ефект випрямлення струму, який ліг в основу майже всієї напівпровідникової електроніки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2F631E" w:rsidRDefault="002F631E" w:rsidP="002F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 –</w:t>
      </w:r>
      <w:r>
        <w:rPr>
          <w:rFonts w:ascii="Times New Roman" w:hAnsi="Times New Roman" w:cs="Times New Roman"/>
          <w:sz w:val="24"/>
          <w:szCs w:val="24"/>
        </w:rPr>
        <w:t xml:space="preserve"> ак. В.Є. Лашкарьов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B26" w:rsidRPr="00306D09" w:rsidRDefault="002D1B26" w:rsidP="002D1B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D09">
        <w:rPr>
          <w:rFonts w:ascii="Times New Roman" w:hAnsi="Times New Roman" w:cs="Times New Roman"/>
          <w:b/>
          <w:sz w:val="24"/>
          <w:szCs w:val="24"/>
          <w:lang w:val="ru-RU"/>
        </w:rPr>
        <w:t>Теорія домішкових феро- і антиферомагнітних діелектриків та передбачення</w:t>
      </w:r>
    </w:p>
    <w:p w:rsidR="002D1B26" w:rsidRPr="00EE7A9A" w:rsidRDefault="002D1B26" w:rsidP="002D1B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них нового классу станів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Побудовано теорію магнітних кристалів з магнітними домішками,  в якій передбачено нове явище – формування когерентних станів у невпорядкованій структурі і яка в літературі отримала назву теорії </w:t>
      </w:r>
      <w:r>
        <w:rPr>
          <w:rFonts w:ascii="Times New Roman" w:hAnsi="Times New Roman" w:cs="Times New Roman"/>
          <w:sz w:val="24"/>
          <w:szCs w:val="24"/>
          <w:lang w:val="en-US"/>
        </w:rPr>
        <w:t>ILP</w:t>
      </w:r>
      <w:r>
        <w:rPr>
          <w:rFonts w:ascii="Times New Roman" w:hAnsi="Times New Roman" w:cs="Times New Roman"/>
          <w:sz w:val="24"/>
          <w:szCs w:val="24"/>
        </w:rPr>
        <w:t xml:space="preserve"> (Іванова-Локтєва-Погорєлова). Ця теорія дала блискучі пояснення низці оптичних явищ у магнетиках з домішками та була використана при створенні ліній затримки сигналів з рекордними часами затримки.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теоретичної фізики ім. М.М.Боголюбова НАН України,</w:t>
      </w:r>
      <w:r w:rsidRPr="00306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Інститут металофізики ім. Г.В.Курдюмова НАН України.</w:t>
      </w:r>
    </w:p>
    <w:p w:rsidR="002D1B26" w:rsidRPr="009F0ED0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 – ак. В.М. Локтєв, М.О. Іванов, Ю.Г. Погорєлов.</w:t>
      </w:r>
    </w:p>
    <w:p w:rsidR="002D1B26" w:rsidRPr="008227F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B26" w:rsidRPr="00306D09" w:rsidRDefault="002D1B26" w:rsidP="002D1B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D09">
        <w:rPr>
          <w:rFonts w:ascii="Times New Roman" w:hAnsi="Times New Roman" w:cs="Times New Roman"/>
          <w:b/>
          <w:sz w:val="24"/>
          <w:szCs w:val="24"/>
          <w:lang w:val="ru-RU"/>
        </w:rPr>
        <w:t>Передбачення незвичайного ефекту Холла в кристаллах типу графену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Прямими розрахунками поведінки спектру графену в магнітному полі було показано, що ефект Холла у цьому кристалі має принципові відмінності від звичайного ефекту Холла, що лягло в основу аналізу спостережуваної поведінки носіїв у графені як таких, що не мають масси. Це теоретичне відкриття було використано А. Геймом і К. Новосьоловим при вимірюванні ними провідності графену, за що вони отримали Нобелівську премію у 2010 р. і що відмітили у своїх Нобелівських лекціях. 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Робота 2005 р. про цей ефект отримала  ≈ 1 500 посилань.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теоретичної фізики ім. М.М.Боголюбова НАН України.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Автори – чл.-к. В.П. Гусинін, С.Г. Шарапов.</w:t>
      </w:r>
    </w:p>
    <w:p w:rsidR="003944E8" w:rsidRDefault="003944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B26" w:rsidRPr="00306D09" w:rsidRDefault="002D1B26" w:rsidP="002D1B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D09">
        <w:rPr>
          <w:rFonts w:ascii="Times New Roman" w:hAnsi="Times New Roman" w:cs="Times New Roman"/>
          <w:b/>
          <w:sz w:val="24"/>
          <w:szCs w:val="24"/>
          <w:lang w:val="ru-RU"/>
        </w:rPr>
        <w:t>Відкриття та дослідження фотоорієнтування у рідких кристаллах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Розвинуто теорію та проведено експериментальні вимірювання зміни орієнтації напрямку молекул в рідких кристаллах під дією електромагнітної хвилі. Роботи, що ініціювали подібні дослідження у багатьох країнах світу стали основою розробки нових ефективних рідкокристалічних дисплеїв. 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Сумарна кількість посилань на роботи київської групи  ≈ 20 000 тисяч. 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фізики, Інститут теоретичної фізики ім. М.М.Боголюбова НАН України.</w:t>
      </w:r>
    </w:p>
    <w:p w:rsidR="002D1B26" w:rsidRDefault="002D1B26" w:rsidP="002D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Автори – чл.-к. Б.І. Лев, чл.-к. П.М. Томчук, Ю.О. Рєзніков, В.Г. Назаренко та ін.</w:t>
      </w:r>
    </w:p>
    <w:p w:rsidR="00A737A7" w:rsidRPr="001E58E5" w:rsidRDefault="00A737A7" w:rsidP="00A73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7A7" w:rsidRPr="00BB05D4" w:rsidRDefault="00A737A7" w:rsidP="00A737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D4">
        <w:rPr>
          <w:rFonts w:ascii="Times New Roman" w:hAnsi="Times New Roman" w:cs="Times New Roman"/>
          <w:b/>
          <w:sz w:val="24"/>
          <w:szCs w:val="24"/>
        </w:rPr>
        <w:t>Відкриття явища холодної емісії електронів при проходженні струму через острівцеві металічні плівки</w:t>
      </w:r>
    </w:p>
    <w:p w:rsidR="00A737A7" w:rsidRDefault="00A737A7" w:rsidP="00A73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Явище змінило уявлення про формування спектрів електронів в об’єктах малого розміру і було фактично явищем на</w:t>
      </w:r>
      <w:r>
        <w:rPr>
          <w:rFonts w:ascii="Times New Roman" w:hAnsi="Times New Roman" w:cs="Times New Roman"/>
          <w:sz w:val="24"/>
          <w:szCs w:val="24"/>
        </w:rPr>
        <w:t>нофізики за</w:t>
      </w:r>
      <w:r w:rsidRPr="001E58E5">
        <w:rPr>
          <w:rFonts w:ascii="Times New Roman" w:hAnsi="Times New Roman" w:cs="Times New Roman"/>
          <w:sz w:val="24"/>
          <w:szCs w:val="24"/>
        </w:rPr>
        <w:t xml:space="preserve">довго до виникнення самого </w:t>
      </w:r>
      <w:r>
        <w:rPr>
          <w:rFonts w:ascii="Times New Roman" w:hAnsi="Times New Roman" w:cs="Times New Roman"/>
          <w:sz w:val="24"/>
          <w:szCs w:val="24"/>
        </w:rPr>
        <w:t xml:space="preserve">цього </w:t>
      </w:r>
      <w:r w:rsidRPr="001E58E5">
        <w:rPr>
          <w:rFonts w:ascii="Times New Roman" w:hAnsi="Times New Roman" w:cs="Times New Roman"/>
          <w:sz w:val="24"/>
          <w:szCs w:val="24"/>
        </w:rPr>
        <w:t xml:space="preserve">поняття. </w:t>
      </w:r>
    </w:p>
    <w:p w:rsidR="00A737A7" w:rsidRDefault="00A737A7" w:rsidP="00A73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Диплом н</w:t>
      </w:r>
      <w:r>
        <w:rPr>
          <w:rFonts w:ascii="Times New Roman" w:hAnsi="Times New Roman" w:cs="Times New Roman"/>
          <w:sz w:val="24"/>
          <w:szCs w:val="24"/>
        </w:rPr>
        <w:t>а відкриття №31 з пріоритетом 19</w:t>
      </w:r>
      <w:r w:rsidRPr="001E58E5">
        <w:rPr>
          <w:rFonts w:ascii="Times New Roman" w:hAnsi="Times New Roman" w:cs="Times New Roman"/>
          <w:sz w:val="24"/>
          <w:szCs w:val="24"/>
        </w:rPr>
        <w:t>61 р.</w:t>
      </w:r>
    </w:p>
    <w:p w:rsidR="00A737A7" w:rsidRDefault="00A737A7" w:rsidP="00A73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A737A7" w:rsidRDefault="00A737A7" w:rsidP="00A73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 – ч.-к. П.Г.</w:t>
      </w:r>
      <w:r w:rsidRPr="001E58E5">
        <w:rPr>
          <w:rFonts w:ascii="Times New Roman" w:hAnsi="Times New Roman" w:cs="Times New Roman"/>
          <w:sz w:val="24"/>
          <w:szCs w:val="24"/>
        </w:rPr>
        <w:t> Борз</w:t>
      </w:r>
      <w:r>
        <w:rPr>
          <w:rFonts w:ascii="Times New Roman" w:hAnsi="Times New Roman" w:cs="Times New Roman"/>
          <w:sz w:val="24"/>
          <w:szCs w:val="24"/>
        </w:rPr>
        <w:t>як, О.Г. Сарбей, Р.Д. Федорович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1C2967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2967" w:rsidRPr="009C04E7" w:rsidRDefault="001C2967" w:rsidP="001C29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Швидкісна термічна обробка сплавів з метою зміцнення металевих виробів</w:t>
      </w:r>
    </w:p>
    <w:p w:rsidR="001C2967" w:rsidRPr="002B7686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основі теорії фазових і структурних перетворень в металах і сплавах започатковано і розвинуто оригінальний метод їх суттєвого зміцнення – швидке та надшвидке нагрівання зі швидкістю </w:t>
      </w:r>
      <w:r w:rsidRPr="002B7686">
        <w:rPr>
          <w:rFonts w:ascii="Times New Roman" w:hAnsi="Times New Roman" w:cs="Times New Roman"/>
          <w:sz w:val="24"/>
          <w:szCs w:val="24"/>
          <w:lang w:val="ru-RU"/>
        </w:rPr>
        <w:t>~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7E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-10</w:t>
      </w:r>
      <w:r w:rsidRPr="00BA7E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B768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2967" w:rsidRPr="00BA7E66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Ця технологія, захищена багатьма патентами СРСР і зарубіжних країн, широко увійшла у виробництво, де були розроблені нові технології обробки сталей, забезпечено серійні випуски виробів для металургії, авіації, суднобудування, оборонної сфери.</w:t>
      </w:r>
    </w:p>
    <w:p w:rsidR="001C2967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Інститут металофізики ім. Г.В. Курдюмова НАН України, 60-80 р.р.</w:t>
      </w:r>
    </w:p>
    <w:p w:rsidR="001C2967" w:rsidRPr="00296BAF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Автори – ак. В.Н. Гріднєв, ак. В.І. Трефілов, чл.-к. Ю.Я. Мєшков, чл.-к. С.П. Ошкадьоров, чл.-к. В.Т. Черепін.</w:t>
      </w:r>
    </w:p>
    <w:p w:rsidR="001C2967" w:rsidRPr="00296BAF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967" w:rsidRPr="00306D09" w:rsidRDefault="001C2967" w:rsidP="001C29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09">
        <w:rPr>
          <w:rFonts w:ascii="Times New Roman" w:hAnsi="Times New Roman" w:cs="Times New Roman"/>
          <w:b/>
          <w:sz w:val="24"/>
          <w:szCs w:val="24"/>
        </w:rPr>
        <w:t>Передбачення змішаних хвиль нового типу – поляритонів</w:t>
      </w:r>
    </w:p>
    <w:p w:rsidR="001C2967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основі розрахунку розповсюдження електромагнітних хвиль у полярних діелектриках відкрито явище змішування дипольних та електромагнітних коливань, яке має бути враховано при розрахунках оптичних властивостей цих систем. Результати отримали всесвітнє визнання та використовуються при вивченні динаміки кристалічних граток. </w:t>
      </w:r>
    </w:p>
    <w:p w:rsidR="001C2967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1C2967" w:rsidRPr="00296BAF" w:rsidRDefault="001C2967" w:rsidP="001C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чл.-к. К.Б. Толпиго, 1950-1955 рр.</w:t>
      </w:r>
    </w:p>
    <w:p w:rsidR="0056715B" w:rsidRPr="001E58E5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15B" w:rsidRPr="00DD74CD" w:rsidRDefault="0056715B" w:rsidP="0056715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D">
        <w:rPr>
          <w:rFonts w:ascii="Times New Roman" w:hAnsi="Times New Roman" w:cs="Times New Roman"/>
          <w:b/>
          <w:sz w:val="24"/>
          <w:szCs w:val="24"/>
        </w:rPr>
        <w:t xml:space="preserve">Передбачення нової ступені вільності (квантового числа) для кварків, </w:t>
      </w:r>
    </w:p>
    <w:p w:rsidR="0056715B" w:rsidRPr="001E58E5" w:rsidRDefault="0056715B" w:rsidP="005671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яка отримала назву «кольору»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Ідея про нове квантове число, яке стало основою квантової хромодинаміки, дозволило зрозуміти багато властивостей кварків та пояснити структуру основних цеглин матерії, а саме: протонів і нейтронів, а також інших важких</w:t>
      </w:r>
      <w:r>
        <w:rPr>
          <w:rFonts w:ascii="Times New Roman" w:hAnsi="Times New Roman" w:cs="Times New Roman"/>
          <w:sz w:val="24"/>
          <w:szCs w:val="24"/>
        </w:rPr>
        <w:t xml:space="preserve"> елементарних</w:t>
      </w:r>
      <w:r w:rsidRPr="001E58E5">
        <w:rPr>
          <w:rFonts w:ascii="Times New Roman" w:hAnsi="Times New Roman" w:cs="Times New Roman"/>
          <w:sz w:val="24"/>
          <w:szCs w:val="24"/>
        </w:rPr>
        <w:t xml:space="preserve"> частинок – адронів. 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Ленінська премія 1988 р., пріоритет 1959 р.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теоретичної фізики ім. М.М. Боголюбова НАН України.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8E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М. Боголюбов, Б.В. Струмінський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56715B" w:rsidRPr="001E58E5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15B" w:rsidRPr="00DD74CD" w:rsidRDefault="0056715B" w:rsidP="0056715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D">
        <w:rPr>
          <w:rFonts w:ascii="Times New Roman" w:hAnsi="Times New Roman" w:cs="Times New Roman"/>
          <w:b/>
          <w:sz w:val="24"/>
          <w:szCs w:val="24"/>
        </w:rPr>
        <w:t xml:space="preserve">Передбачення явища і теорія комбінаційного розсіяння </w:t>
      </w:r>
    </w:p>
    <w:p w:rsidR="0056715B" w:rsidRPr="001E58E5" w:rsidRDefault="0056715B" w:rsidP="005671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електромагнітних хвиль у плазмі</w:t>
      </w:r>
    </w:p>
    <w:p w:rsidR="0056715B" w:rsidRPr="001E58E5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Запропонована теорія розсіяння хвиль у плазмі стала основою нового методу безконтактної діагностики плазми, який широко застосовується у всіх лабораторіях, де вивчається це середовище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теоретичної фізики ім. М.М. Боголюбова НАН України.</w:t>
      </w:r>
    </w:p>
    <w:p w:rsidR="0056715B" w:rsidRDefault="0056715B" w:rsidP="00567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 –</w:t>
      </w:r>
      <w:r>
        <w:rPr>
          <w:rFonts w:ascii="Times New Roman" w:hAnsi="Times New Roman" w:cs="Times New Roman"/>
          <w:sz w:val="24"/>
          <w:szCs w:val="24"/>
        </w:rPr>
        <w:t xml:space="preserve"> ак. О.Г. Ситенко</w:t>
      </w:r>
      <w:r w:rsidRPr="001E58E5">
        <w:rPr>
          <w:rFonts w:ascii="Times New Roman" w:hAnsi="Times New Roman" w:cs="Times New Roman"/>
          <w:sz w:val="24"/>
          <w:szCs w:val="24"/>
        </w:rPr>
        <w:t>, 1969 р.</w:t>
      </w:r>
    </w:p>
    <w:p w:rsidR="009E54CE" w:rsidRDefault="009E54CE" w:rsidP="009E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54CE" w:rsidRPr="009C04E7" w:rsidRDefault="009E54CE" w:rsidP="009E54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04E7">
        <w:rPr>
          <w:rFonts w:ascii="Times New Roman" w:hAnsi="Times New Roman" w:cs="Times New Roman"/>
          <w:b/>
          <w:sz w:val="24"/>
          <w:szCs w:val="24"/>
          <w:lang w:val="ru-RU"/>
        </w:rPr>
        <w:t>Створення магнетронних генераторів міліметрового і субміліметрового діапазону</w:t>
      </w:r>
    </w:p>
    <w:p w:rsidR="009E54CE" w:rsidRDefault="009E54CE" w:rsidP="009E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основі глибокого аналізу роботи магнетронів міліметрового діапазону було виявлено такі режими, які дозволяли збільшити частотний діапазон генерації на порядок, що в літературі отримало назву «Харківський режим». Магнетрони, створені у Харкові у 1950-1960 рр. вважалися найкращими у світі. </w:t>
      </w:r>
    </w:p>
    <w:p w:rsidR="009E54CE" w:rsidRDefault="009E54CE" w:rsidP="009E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Ленінська премія 1960 р., Премія Ради Міністрів СРСР, Державна премія СРСР. </w:t>
      </w:r>
    </w:p>
    <w:p w:rsidR="009E54CE" w:rsidRDefault="009E54CE" w:rsidP="009E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Інститут радіофізики та електроніки ім. О.Я. Усикова НАН України</w:t>
      </w:r>
    </w:p>
    <w:p w:rsidR="009E54CE" w:rsidRPr="00EE7A9A" w:rsidRDefault="009E54CE" w:rsidP="009E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Автори – ак. В.П. Шестопалов, ак. О.Я. Усиков, І.Д. Трутень та ін.</w:t>
      </w:r>
    </w:p>
    <w:p w:rsidR="00BF7038" w:rsidRPr="001E58E5" w:rsidRDefault="00BF7038" w:rsidP="00B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038" w:rsidRPr="00066B2C" w:rsidRDefault="00BF7038" w:rsidP="00BF70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2C">
        <w:rPr>
          <w:rFonts w:ascii="Times New Roman" w:hAnsi="Times New Roman" w:cs="Times New Roman"/>
          <w:b/>
          <w:sz w:val="24"/>
          <w:szCs w:val="24"/>
        </w:rPr>
        <w:t xml:space="preserve">Винахід і реалізація нових когерентних оптичних генераторів </w:t>
      </w:r>
    </w:p>
    <w:p w:rsidR="00BF7038" w:rsidRPr="001E58E5" w:rsidRDefault="00BF7038" w:rsidP="00BF70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на нелінійних (фоторефрективних) середовищах</w:t>
      </w:r>
    </w:p>
    <w:p w:rsidR="00BF7038" w:rsidRDefault="00BF7038" w:rsidP="00B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Мова йде про створення фізичної моделі фоторефрактивної оптичної нелінійності кристалів, рідин або газів та її експериментального підтвердження, що дозволило розвинути новий напрям нелінійної оптики – динамічну голографію. Рівняння запропонованої моделі стали широко застосовними, отримавши назву «Київських рівнянь», а їх використання в різних задачах стало, як зазначається в книзі «Фізика та застосування фоторефрактивних </w:t>
      </w:r>
      <w:r>
        <w:rPr>
          <w:rFonts w:ascii="Times New Roman" w:hAnsi="Times New Roman" w:cs="Times New Roman"/>
          <w:sz w:val="24"/>
          <w:szCs w:val="24"/>
        </w:rPr>
        <w:t>матеріалів», що вийшла</w:t>
      </w:r>
      <w:r w:rsidRPr="001E58E5">
        <w:rPr>
          <w:rFonts w:ascii="Times New Roman" w:hAnsi="Times New Roman" w:cs="Times New Roman"/>
          <w:sz w:val="24"/>
          <w:szCs w:val="24"/>
        </w:rPr>
        <w:t xml:space="preserve"> в Оксфорді у 1996 році, «новою ерою в історії фоторефрактивних явищ». </w:t>
      </w:r>
    </w:p>
    <w:p w:rsidR="00BF7038" w:rsidRDefault="00BF7038" w:rsidP="00BF703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Державна премія СРСР 1982 р., кількість посилань на першу публікацію більше 2500</w:t>
      </w:r>
      <w:r>
        <w:rPr>
          <w:rFonts w:ascii="Times New Roman" w:hAnsi="Times New Roman" w:cs="Times New Roman"/>
          <w:sz w:val="24"/>
          <w:szCs w:val="24"/>
        </w:rPr>
        <w:t>. Інститут фізики НАН України.</w:t>
      </w:r>
    </w:p>
    <w:p w:rsidR="00BF7038" w:rsidRDefault="00BF7038" w:rsidP="00B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ак. М.С. Бродин, чл.-к. С.Г. Одулов, чл.</w:t>
      </w:r>
      <w:r>
        <w:rPr>
          <w:rFonts w:ascii="Times New Roman" w:hAnsi="Times New Roman" w:cs="Times New Roman"/>
          <w:sz w:val="24"/>
          <w:szCs w:val="24"/>
        </w:rPr>
        <w:t>-к. М.С. Соскін, М.В.Кухтарєв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p w:rsidR="0032492B" w:rsidRDefault="0032492B" w:rsidP="00324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92B" w:rsidRPr="008E6BED" w:rsidRDefault="0032492B" w:rsidP="003249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ED">
        <w:rPr>
          <w:rFonts w:ascii="Times New Roman" w:hAnsi="Times New Roman" w:cs="Times New Roman"/>
          <w:b/>
          <w:sz w:val="24"/>
          <w:szCs w:val="24"/>
        </w:rPr>
        <w:t xml:space="preserve">Передбачення існування неаксіальних атомних ядер </w:t>
      </w:r>
    </w:p>
    <w:p w:rsidR="0032492B" w:rsidRPr="001E58E5" w:rsidRDefault="0032492B" w:rsidP="003249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E5">
        <w:rPr>
          <w:rFonts w:ascii="Times New Roman" w:hAnsi="Times New Roman" w:cs="Times New Roman"/>
          <w:b/>
          <w:sz w:val="24"/>
          <w:szCs w:val="24"/>
        </w:rPr>
        <w:t>(модель Давидова-Філіппова)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Ідея про те, що атомні ядра можуть бути не схожі на к</w:t>
      </w:r>
      <w:r>
        <w:rPr>
          <w:rFonts w:ascii="Times New Roman" w:hAnsi="Times New Roman" w:cs="Times New Roman"/>
          <w:sz w:val="24"/>
          <w:szCs w:val="24"/>
        </w:rPr>
        <w:t>улю, висловлене сином Н.Бора  Ог</w:t>
      </w:r>
      <w:r w:rsidRPr="001E58E5">
        <w:rPr>
          <w:rFonts w:ascii="Times New Roman" w:hAnsi="Times New Roman" w:cs="Times New Roman"/>
          <w:sz w:val="24"/>
          <w:szCs w:val="24"/>
        </w:rPr>
        <w:t>е Бором, за що він отримав Нобелівську премію. Проте модел</w:t>
      </w:r>
      <w:r>
        <w:rPr>
          <w:rFonts w:ascii="Times New Roman" w:hAnsi="Times New Roman" w:cs="Times New Roman"/>
          <w:sz w:val="24"/>
          <w:szCs w:val="24"/>
        </w:rPr>
        <w:t>ь аксіальних ядер не працювала у</w:t>
      </w:r>
      <w:r w:rsidRPr="001E58E5">
        <w:rPr>
          <w:rFonts w:ascii="Times New Roman" w:hAnsi="Times New Roman" w:cs="Times New Roman"/>
          <w:sz w:val="24"/>
          <w:szCs w:val="24"/>
        </w:rPr>
        <w:t xml:space="preserve"> багатьох випадках і була висловлена дещо парадоксальна ідея, що ядра можуть бути схожими на млинці (двові</w:t>
      </w:r>
      <w:r>
        <w:rPr>
          <w:rFonts w:ascii="Times New Roman" w:hAnsi="Times New Roman" w:cs="Times New Roman"/>
          <w:sz w:val="24"/>
          <w:szCs w:val="24"/>
        </w:rPr>
        <w:t>сні еліпсоїди). Виявилося, що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модельне аксіальних ядер</w:t>
      </w:r>
      <w:r w:rsidRPr="001E58E5">
        <w:rPr>
          <w:rFonts w:ascii="Times New Roman" w:hAnsi="Times New Roman" w:cs="Times New Roman"/>
          <w:sz w:val="24"/>
          <w:szCs w:val="24"/>
        </w:rPr>
        <w:t xml:space="preserve"> пояснює широке коло спектрів </w:t>
      </w:r>
      <w:r>
        <w:rPr>
          <w:rFonts w:ascii="Times New Roman" w:hAnsi="Times New Roman" w:cs="Times New Roman"/>
          <w:sz w:val="24"/>
          <w:szCs w:val="24"/>
        </w:rPr>
        <w:t xml:space="preserve">реальних </w:t>
      </w:r>
      <w:r w:rsidRPr="001E58E5">
        <w:rPr>
          <w:rFonts w:ascii="Times New Roman" w:hAnsi="Times New Roman" w:cs="Times New Roman"/>
          <w:sz w:val="24"/>
          <w:szCs w:val="24"/>
        </w:rPr>
        <w:t xml:space="preserve">ядер та дозволяє зрозуміти природу формування інтенсивності переходів між </w:t>
      </w:r>
      <w:r>
        <w:rPr>
          <w:rFonts w:ascii="Times New Roman" w:hAnsi="Times New Roman" w:cs="Times New Roman"/>
          <w:sz w:val="24"/>
          <w:szCs w:val="24"/>
        </w:rPr>
        <w:t xml:space="preserve">магніто-дипольними </w:t>
      </w:r>
      <w:r w:rsidRPr="001E58E5">
        <w:rPr>
          <w:rFonts w:ascii="Times New Roman" w:hAnsi="Times New Roman" w:cs="Times New Roman"/>
          <w:sz w:val="24"/>
          <w:szCs w:val="24"/>
        </w:rPr>
        <w:t>ядерними рівнями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теоретичної фізики ім. М.М. Боголюбова НАН України.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Автори – </w:t>
      </w:r>
      <w:r>
        <w:rPr>
          <w:rFonts w:ascii="Times New Roman" w:hAnsi="Times New Roman" w:cs="Times New Roman"/>
          <w:sz w:val="24"/>
          <w:szCs w:val="24"/>
        </w:rPr>
        <w:t>ак. О.С. Давидов, Г.Ф. Філліпов</w:t>
      </w:r>
      <w:r w:rsidRPr="001E58E5">
        <w:rPr>
          <w:rFonts w:ascii="Times New Roman" w:hAnsi="Times New Roman" w:cs="Times New Roman"/>
          <w:sz w:val="24"/>
          <w:szCs w:val="24"/>
        </w:rPr>
        <w:t>, 1957 р.</w:t>
      </w:r>
    </w:p>
    <w:p w:rsidR="0032492B" w:rsidRPr="001E58E5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92B" w:rsidRPr="00066B2C" w:rsidRDefault="0032492B" w:rsidP="003249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2C">
        <w:rPr>
          <w:rFonts w:ascii="Times New Roman" w:hAnsi="Times New Roman" w:cs="Times New Roman"/>
          <w:b/>
          <w:sz w:val="24"/>
          <w:szCs w:val="24"/>
        </w:rPr>
        <w:t>Відкриття явища термоемісійного перетворення теплової енергії в електричну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 xml:space="preserve">Нове явище, яке стало застосовуватися у низці приладів та експериментальних дослідженнях. 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Як відкриття зареєстроване Д</w:t>
      </w:r>
      <w:bookmarkStart w:id="0" w:name="_GoBack"/>
      <w:bookmarkEnd w:id="0"/>
      <w:r w:rsidRPr="001E58E5">
        <w:rPr>
          <w:rFonts w:ascii="Times New Roman" w:hAnsi="Times New Roman" w:cs="Times New Roman"/>
          <w:sz w:val="24"/>
          <w:szCs w:val="24"/>
        </w:rPr>
        <w:t>ержтехнікою СРСР №1540 з пріоритетом 1949 р.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Інститут фізики НАН України.</w:t>
      </w:r>
    </w:p>
    <w:p w:rsidR="0032492B" w:rsidRDefault="0032492B" w:rsidP="0032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8E5">
        <w:rPr>
          <w:rFonts w:ascii="Times New Roman" w:hAnsi="Times New Roman" w:cs="Times New Roman"/>
          <w:sz w:val="24"/>
          <w:szCs w:val="24"/>
        </w:rPr>
        <w:t>Автори – чл.</w:t>
      </w:r>
      <w:r>
        <w:rPr>
          <w:rFonts w:ascii="Times New Roman" w:hAnsi="Times New Roman" w:cs="Times New Roman"/>
          <w:sz w:val="24"/>
          <w:szCs w:val="24"/>
        </w:rPr>
        <w:t>-к. Н.Д. Моргуліс, П.М. Марчук</w:t>
      </w:r>
      <w:r w:rsidRPr="001E58E5">
        <w:rPr>
          <w:rFonts w:ascii="Times New Roman" w:hAnsi="Times New Roman" w:cs="Times New Roman"/>
          <w:sz w:val="24"/>
          <w:szCs w:val="24"/>
        </w:rPr>
        <w:t>.</w:t>
      </w:r>
    </w:p>
    <w:sectPr w:rsidR="0032492B" w:rsidSect="002011D1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BD" w:rsidRDefault="00FF08BD" w:rsidP="003944E8">
      <w:pPr>
        <w:spacing w:after="0" w:line="240" w:lineRule="auto"/>
      </w:pPr>
      <w:r>
        <w:separator/>
      </w:r>
    </w:p>
  </w:endnote>
  <w:endnote w:type="continuationSeparator" w:id="0">
    <w:p w:rsidR="00FF08BD" w:rsidRDefault="00FF08BD" w:rsidP="0039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70113"/>
      <w:docPartObj>
        <w:docPartGallery w:val="Page Numbers (Bottom of Page)"/>
        <w:docPartUnique/>
      </w:docPartObj>
    </w:sdtPr>
    <w:sdtContent>
      <w:p w:rsidR="003944E8" w:rsidRDefault="003944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7C">
          <w:rPr>
            <w:noProof/>
          </w:rPr>
          <w:t>5</w:t>
        </w:r>
        <w:r>
          <w:fldChar w:fldCharType="end"/>
        </w:r>
      </w:p>
    </w:sdtContent>
  </w:sdt>
  <w:p w:rsidR="003944E8" w:rsidRDefault="003944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BD" w:rsidRDefault="00FF08BD" w:rsidP="003944E8">
      <w:pPr>
        <w:spacing w:after="0" w:line="240" w:lineRule="auto"/>
      </w:pPr>
      <w:r>
        <w:separator/>
      </w:r>
    </w:p>
  </w:footnote>
  <w:footnote w:type="continuationSeparator" w:id="0">
    <w:p w:rsidR="00FF08BD" w:rsidRDefault="00FF08BD" w:rsidP="0039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DDD"/>
    <w:multiLevelType w:val="hybridMultilevel"/>
    <w:tmpl w:val="540807B6"/>
    <w:lvl w:ilvl="0" w:tplc="B118905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0F1B6F"/>
    <w:multiLevelType w:val="hybridMultilevel"/>
    <w:tmpl w:val="92D6B114"/>
    <w:lvl w:ilvl="0" w:tplc="E5E29368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7B32A8"/>
    <w:multiLevelType w:val="hybridMultilevel"/>
    <w:tmpl w:val="87A8A536"/>
    <w:lvl w:ilvl="0" w:tplc="7F8EF7A2">
      <w:start w:val="2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F005B2"/>
    <w:multiLevelType w:val="hybridMultilevel"/>
    <w:tmpl w:val="BA0AB508"/>
    <w:lvl w:ilvl="0" w:tplc="95FEB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F22"/>
    <w:rsid w:val="00002E8D"/>
    <w:rsid w:val="00015C2B"/>
    <w:rsid w:val="000472C6"/>
    <w:rsid w:val="00050488"/>
    <w:rsid w:val="00066B2C"/>
    <w:rsid w:val="000700AB"/>
    <w:rsid w:val="00150A80"/>
    <w:rsid w:val="00175397"/>
    <w:rsid w:val="0018737C"/>
    <w:rsid w:val="001B290E"/>
    <w:rsid w:val="001C2967"/>
    <w:rsid w:val="001D5A0F"/>
    <w:rsid w:val="001E58E5"/>
    <w:rsid w:val="001F127B"/>
    <w:rsid w:val="002011D1"/>
    <w:rsid w:val="00282C67"/>
    <w:rsid w:val="00296BAF"/>
    <w:rsid w:val="002B344A"/>
    <w:rsid w:val="002B7686"/>
    <w:rsid w:val="002D1B26"/>
    <w:rsid w:val="002F3484"/>
    <w:rsid w:val="002F631E"/>
    <w:rsid w:val="00306D09"/>
    <w:rsid w:val="00310098"/>
    <w:rsid w:val="00313581"/>
    <w:rsid w:val="0032492B"/>
    <w:rsid w:val="003944E8"/>
    <w:rsid w:val="003E621C"/>
    <w:rsid w:val="00415FC1"/>
    <w:rsid w:val="00424FA8"/>
    <w:rsid w:val="004B494E"/>
    <w:rsid w:val="0056715B"/>
    <w:rsid w:val="005B5DE0"/>
    <w:rsid w:val="005E3A94"/>
    <w:rsid w:val="005E567F"/>
    <w:rsid w:val="006318F0"/>
    <w:rsid w:val="006755B4"/>
    <w:rsid w:val="006F152C"/>
    <w:rsid w:val="00731B74"/>
    <w:rsid w:val="00782313"/>
    <w:rsid w:val="007B459E"/>
    <w:rsid w:val="007B52AD"/>
    <w:rsid w:val="007B5D6A"/>
    <w:rsid w:val="007F5CDF"/>
    <w:rsid w:val="008227F6"/>
    <w:rsid w:val="008E6BED"/>
    <w:rsid w:val="009216D8"/>
    <w:rsid w:val="00955250"/>
    <w:rsid w:val="00972458"/>
    <w:rsid w:val="00980024"/>
    <w:rsid w:val="00983C40"/>
    <w:rsid w:val="00994909"/>
    <w:rsid w:val="009A0652"/>
    <w:rsid w:val="009A06E4"/>
    <w:rsid w:val="009C04E7"/>
    <w:rsid w:val="009D1FAB"/>
    <w:rsid w:val="009E54CE"/>
    <w:rsid w:val="009F0ED0"/>
    <w:rsid w:val="00A13E54"/>
    <w:rsid w:val="00A737A7"/>
    <w:rsid w:val="00AB53D8"/>
    <w:rsid w:val="00B0221C"/>
    <w:rsid w:val="00B5081E"/>
    <w:rsid w:val="00BA2964"/>
    <w:rsid w:val="00BA7E66"/>
    <w:rsid w:val="00BB05D4"/>
    <w:rsid w:val="00BD4FBA"/>
    <w:rsid w:val="00BD7E13"/>
    <w:rsid w:val="00BF7038"/>
    <w:rsid w:val="00C328E2"/>
    <w:rsid w:val="00C55BCB"/>
    <w:rsid w:val="00C93F93"/>
    <w:rsid w:val="00CA2F2C"/>
    <w:rsid w:val="00D11F22"/>
    <w:rsid w:val="00D47A3C"/>
    <w:rsid w:val="00D72717"/>
    <w:rsid w:val="00DD121A"/>
    <w:rsid w:val="00DD37E6"/>
    <w:rsid w:val="00DD74CD"/>
    <w:rsid w:val="00DE2977"/>
    <w:rsid w:val="00E47282"/>
    <w:rsid w:val="00E61899"/>
    <w:rsid w:val="00E64E31"/>
    <w:rsid w:val="00EE7A9A"/>
    <w:rsid w:val="00F33AA0"/>
    <w:rsid w:val="00F94A58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9731-6E84-4427-A617-115182DE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00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4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944E8"/>
  </w:style>
  <w:style w:type="paragraph" w:styleId="a8">
    <w:name w:val="footer"/>
    <w:basedOn w:val="a"/>
    <w:link w:val="a9"/>
    <w:uiPriority w:val="99"/>
    <w:unhideWhenUsed/>
    <w:rsid w:val="003944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9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BBB1C2D8BFE6408035E54897A8D41C" ma:contentTypeVersion="1" ma:contentTypeDescription="Створення нового документа." ma:contentTypeScope="" ma:versionID="2efae24682922a516d42d919a9b70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4B919-5748-4333-B408-53307F5D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BCDFC-35DB-44B6-9E32-4D9D0DF472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496A14-02A8-4D95-A3A7-F24EFDB80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8921</Words>
  <Characters>5085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Бондаренко Юрій Олександрович</cp:lastModifiedBy>
  <cp:revision>63</cp:revision>
  <cp:lastPrinted>2017-09-21T11:18:00Z</cp:lastPrinted>
  <dcterms:created xsi:type="dcterms:W3CDTF">2017-02-08T12:51:00Z</dcterms:created>
  <dcterms:modified xsi:type="dcterms:W3CDTF">2017-09-21T11:55:00Z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0x01010026BBB1C2D8BFE6408035E54897A8D41C</vt:lpwstr>
  </property>
</Properties>
</file>