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Pr="0027731E" w:rsidRDefault="00C16FB3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1E"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 w:rsidRPr="0027731E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27731E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Pr="0027731E" w:rsidRDefault="00C16FB3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1E"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Pr="0027731E" w:rsidRDefault="00A7358F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Pr="0027731E" w:rsidRDefault="00C16FB3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31E">
        <w:rPr>
          <w:rFonts w:ascii="Times New Roman" w:hAnsi="Times New Roman" w:cs="Times New Roman"/>
          <w:sz w:val="28"/>
          <w:szCs w:val="28"/>
        </w:rPr>
        <w:t>ПІБ</w:t>
      </w:r>
      <w:proofErr w:type="spellEnd"/>
      <w:r w:rsidRPr="0027731E">
        <w:rPr>
          <w:rFonts w:ascii="Times New Roman" w:hAnsi="Times New Roman" w:cs="Times New Roman"/>
          <w:sz w:val="28"/>
          <w:szCs w:val="28"/>
        </w:rPr>
        <w:t xml:space="preserve"> – </w:t>
      </w:r>
      <w:r w:rsidR="00576336" w:rsidRPr="0027731E">
        <w:rPr>
          <w:rFonts w:ascii="Times New Roman" w:hAnsi="Times New Roman" w:cs="Times New Roman"/>
          <w:sz w:val="28"/>
          <w:szCs w:val="28"/>
        </w:rPr>
        <w:t>Сорока Світлана Василівна</w:t>
      </w:r>
    </w:p>
    <w:p w:rsidR="00A7358F" w:rsidRPr="0027731E" w:rsidRDefault="00396902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1E">
        <w:rPr>
          <w:rFonts w:ascii="Times New Roman" w:hAnsi="Times New Roman" w:cs="Times New Roman"/>
          <w:sz w:val="28"/>
          <w:szCs w:val="28"/>
        </w:rPr>
        <w:t xml:space="preserve">Відділ </w:t>
      </w:r>
      <w:r w:rsidRPr="002773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інтелектуального </w:t>
      </w:r>
      <w:r w:rsidR="00BD5EA0" w:rsidRPr="002773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розвитку обдарованої особистості</w:t>
      </w:r>
    </w:p>
    <w:p w:rsidR="00C16FB3" w:rsidRPr="0027731E" w:rsidRDefault="00C16FB3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1E">
        <w:rPr>
          <w:rFonts w:ascii="Times New Roman" w:hAnsi="Times New Roman" w:cs="Times New Roman"/>
          <w:sz w:val="28"/>
          <w:szCs w:val="28"/>
        </w:rPr>
        <w:t>П</w:t>
      </w:r>
      <w:r w:rsidR="00506AFD" w:rsidRPr="0027731E">
        <w:rPr>
          <w:rFonts w:ascii="Times New Roman" w:hAnsi="Times New Roman" w:cs="Times New Roman"/>
          <w:sz w:val="28"/>
          <w:szCs w:val="28"/>
        </w:rPr>
        <w:t>осада</w:t>
      </w:r>
      <w:r w:rsidRPr="0027731E">
        <w:rPr>
          <w:rFonts w:ascii="Times New Roman" w:hAnsi="Times New Roman" w:cs="Times New Roman"/>
          <w:sz w:val="28"/>
          <w:szCs w:val="28"/>
        </w:rPr>
        <w:t xml:space="preserve"> –</w:t>
      </w:r>
      <w:r w:rsidR="00576336" w:rsidRPr="0027731E">
        <w:rPr>
          <w:rFonts w:ascii="Times New Roman" w:hAnsi="Times New Roman" w:cs="Times New Roman"/>
          <w:sz w:val="28"/>
          <w:szCs w:val="28"/>
        </w:rPr>
        <w:t xml:space="preserve"> науковий співробітник</w:t>
      </w:r>
    </w:p>
    <w:p w:rsidR="00C16FB3" w:rsidRPr="0027731E" w:rsidRDefault="00C16FB3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1E">
        <w:rPr>
          <w:rFonts w:ascii="Times New Roman" w:hAnsi="Times New Roman" w:cs="Times New Roman"/>
          <w:sz w:val="28"/>
          <w:szCs w:val="28"/>
        </w:rPr>
        <w:t>Н</w:t>
      </w:r>
      <w:r w:rsidR="00506AFD" w:rsidRPr="0027731E">
        <w:rPr>
          <w:rFonts w:ascii="Times New Roman" w:hAnsi="Times New Roman" w:cs="Times New Roman"/>
          <w:sz w:val="28"/>
          <w:szCs w:val="28"/>
        </w:rPr>
        <w:t>аукова ступень</w:t>
      </w:r>
      <w:r w:rsidRPr="0027731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7358F" w:rsidRPr="0027731E" w:rsidRDefault="00A7358F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1E">
        <w:rPr>
          <w:rFonts w:ascii="Times New Roman" w:hAnsi="Times New Roman" w:cs="Times New Roman"/>
          <w:sz w:val="28"/>
          <w:szCs w:val="28"/>
        </w:rPr>
        <w:t xml:space="preserve">Наукове звання – </w:t>
      </w:r>
    </w:p>
    <w:p w:rsidR="00571FAB" w:rsidRPr="0027731E" w:rsidRDefault="00571FAB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27731E" w:rsidRDefault="00571FAB" w:rsidP="0027731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31E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27731E">
        <w:rPr>
          <w:rFonts w:ascii="Times New Roman" w:hAnsi="Times New Roman" w:cs="Times New Roman"/>
          <w:b/>
          <w:sz w:val="28"/>
          <w:szCs w:val="28"/>
        </w:rPr>
        <w:t>ауков</w:t>
      </w:r>
      <w:r w:rsidRPr="0027731E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27731E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27731E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A8777B" w:rsidRPr="0027731E" w:rsidRDefault="00A8777B" w:rsidP="0027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2014 рік</w:t>
      </w:r>
    </w:p>
    <w:p w:rsidR="005649E2" w:rsidRPr="0027731E" w:rsidRDefault="005649E2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С. В. Країні потрібні найкращі / Інноваційні технології навчання обдарованої молоді : Матеріали Міжнародної науково-практичної конференції, 4 грудня 2014 року, м. Київ. – К. : Інститут обдарованої дитини, 2014 – С. 121-128.</w:t>
      </w:r>
    </w:p>
    <w:p w:rsidR="005649E2" w:rsidRPr="0027731E" w:rsidRDefault="005649E2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С. В. Проблеми інтелектуального саморозвитку особистості дитини  // Звітна наукова конференція за результатами роботи Інституту обдарованої дитини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НАПН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у 2014 році : Матеріали конференції. – К. :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ІОД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 – С.64-67.</w:t>
      </w:r>
    </w:p>
    <w:p w:rsidR="005649E2" w:rsidRPr="0027731E" w:rsidRDefault="005649E2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С. В. Розвиток музичної обдарованості дітей молодшого шкільного віку у загальноосвітніх навчальних закладах України /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І.Г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Ярема,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С.В.Сорока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В.В.Ємець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Освіта та розвиток обдарованої особистості : Щомісячний науково-методичний журнал. – К. : Інститут обдарованої дитини, 2014. –  № 9-10 (28-29). – С. 38-41.</w:t>
      </w:r>
    </w:p>
    <w:p w:rsidR="005649E2" w:rsidRPr="0027731E" w:rsidRDefault="00A8777B" w:rsidP="0027731E">
      <w:pPr>
        <w:pStyle w:val="a8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 рік</w:t>
      </w:r>
    </w:p>
    <w:p w:rsidR="00C67F9E" w:rsidRPr="0027731E" w:rsidRDefault="00C67F9E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С. В. Підготовка батьків до виховання обдарованих дітей // Формування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компетентностей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обдарованої особистості в системі освіти</w:t>
      </w:r>
      <w:r w:rsid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 Всеукраїнської науково-практичної конференції, 26 листопада 2015 р., м. Київ. – К. : Інститут обдарованої дитини, 2015. – С. 214-221.</w:t>
      </w:r>
    </w:p>
    <w:p w:rsidR="00C67F9E" w:rsidRPr="0027731E" w:rsidRDefault="00C67F9E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С. В. Ефективність роботи інформаційно- пошукових систем / Алексєєв В. В., Сорока С. В.  // Інноваційні технології навчання обдарованої молоді : Матеріали VI Міжнародної науково-практичної конференції, 3–4 грудня 2015 року, м. Київ. – К. : Інститут обдарованої дитини, 2015. – С.290-294.</w:t>
      </w:r>
    </w:p>
    <w:p w:rsidR="00C67F9E" w:rsidRPr="0027731E" w:rsidRDefault="00C67F9E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С. В. Самопізнання обдарованих старшокласників // Звітна наукова конференція за результатами роботи Інституту обдарованої дитини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НАПН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у 2015 році : Матеріали конференції. – К. :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ІОД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 – С.296-304.</w:t>
      </w:r>
    </w:p>
    <w:p w:rsidR="00C67F9E" w:rsidRPr="0027731E" w:rsidRDefault="00C67F9E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С. В. Вчитися потрібно граючи! // Освіта та розвиток обдарованої особистості : Щомісячний науково-методичний журнал. – К. : Інститут обдарованої дитини, 2015 –  № 5 (36). – С. 63-65.</w:t>
      </w:r>
    </w:p>
    <w:p w:rsidR="000F2034" w:rsidRPr="0027731E" w:rsidRDefault="000F2034" w:rsidP="0027731E">
      <w:pPr>
        <w:pStyle w:val="a8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2016 рік</w:t>
      </w:r>
    </w:p>
    <w:p w:rsidR="004A65C0" w:rsidRPr="0027731E" w:rsidRDefault="004A65C0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Технології розвитку здібностей та обдарованості дітей дошкільного віку в дошкільній академії «Унікум» Інституту обдарованої дитини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НАПН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/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Грицишина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І., Сорока С. В.  // Обдаровані діти – інтелектуальний потенціал держави : матеріали Міжнародної науково-</w:t>
      </w: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практичної конференції, 11–16 липня 2016 року, м.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Чорноморськ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Одеська область. – К. : Інститут обдарованої дитини, 2016</w:t>
      </w:r>
      <w:r w:rsidR="005005F2"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С.149-157.</w:t>
      </w:r>
    </w:p>
    <w:p w:rsidR="004A65C0" w:rsidRPr="0027731E" w:rsidRDefault="004A65C0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С. В.  Забезпечення процесу </w:t>
      </w:r>
      <w:r w:rsidR="0027731E"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соціалізації</w:t>
      </w:r>
      <w:bookmarkStart w:id="0" w:name="_GoBack"/>
      <w:bookmarkEnd w:id="0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обдарованих старшокласників в інтернет-середовищі // Актуальні питання виховання обдарованої особистості : матеріали круглого столу 12 липня 2016 року, м. Київ. – 2016. </w:t>
      </w:r>
      <w:r w:rsidR="00C45321"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С.115-126.</w:t>
      </w:r>
    </w:p>
    <w:p w:rsidR="004A65C0" w:rsidRPr="0027731E" w:rsidRDefault="004A65C0" w:rsidP="0027731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Особливості соціалізації обдарованих дітей в Інтернет-середовищі / Звітна наукова конференція за результатами роботи Інституту обдарованої дитини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НАПН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Україниу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році, 28 березня 2017 року, м. Київ  : Матеріали конференції. – К. : </w:t>
      </w:r>
      <w:proofErr w:type="spellStart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ІОД</w:t>
      </w:r>
      <w:proofErr w:type="spellEnd"/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</w:t>
      </w:r>
      <w:r w:rsidR="005005F2"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7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С.198-203.</w:t>
      </w:r>
    </w:p>
    <w:p w:rsidR="004A65C0" w:rsidRPr="0027731E" w:rsidRDefault="004A65C0" w:rsidP="0027731E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65C0" w:rsidRPr="0027731E" w:rsidRDefault="004A65C0" w:rsidP="0027731E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902" w:rsidRPr="0027731E" w:rsidRDefault="00396902" w:rsidP="0027731E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731E">
        <w:rPr>
          <w:rFonts w:ascii="Times New Roman" w:hAnsi="Times New Roman" w:cs="Times New Roman"/>
          <w:b/>
          <w:i/>
          <w:sz w:val="28"/>
          <w:szCs w:val="28"/>
        </w:rPr>
        <w:t>Гіпотеза наукових досліджень (до 600 знаків):</w:t>
      </w:r>
    </w:p>
    <w:p w:rsidR="00396902" w:rsidRPr="0027731E" w:rsidRDefault="00396902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1E">
        <w:rPr>
          <w:rFonts w:ascii="Times New Roman" w:hAnsi="Times New Roman" w:cs="Times New Roman"/>
          <w:sz w:val="28"/>
          <w:szCs w:val="28"/>
        </w:rPr>
        <w:t xml:space="preserve">Розвиток творчих здібностей дитини буде відбуватися за таких умов, якщо: якомога більше спілкуватися з дитиною, слухати дитину і навчати чути, </w:t>
      </w:r>
      <w:proofErr w:type="spellStart"/>
      <w:r w:rsidRPr="0027731E">
        <w:rPr>
          <w:rFonts w:ascii="Times New Roman" w:hAnsi="Times New Roman" w:cs="Times New Roman"/>
          <w:sz w:val="28"/>
          <w:szCs w:val="28"/>
        </w:rPr>
        <w:t>учіть</w:t>
      </w:r>
      <w:proofErr w:type="spellEnd"/>
      <w:r w:rsidRPr="0027731E">
        <w:rPr>
          <w:rFonts w:ascii="Times New Roman" w:hAnsi="Times New Roman" w:cs="Times New Roman"/>
          <w:sz w:val="28"/>
          <w:szCs w:val="28"/>
        </w:rPr>
        <w:t xml:space="preserve"> розмірковувати, разом писати і малювати, фантазувати.</w:t>
      </w:r>
    </w:p>
    <w:p w:rsidR="00396902" w:rsidRPr="0027731E" w:rsidRDefault="00396902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034" w:rsidRPr="0027731E" w:rsidRDefault="000F2034" w:rsidP="0027731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2034" w:rsidRPr="0027731E" w:rsidSect="009969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E8" w:rsidRDefault="000611E8" w:rsidP="00C16FB3">
      <w:pPr>
        <w:spacing w:after="0" w:line="240" w:lineRule="auto"/>
      </w:pPr>
      <w:r>
        <w:separator/>
      </w:r>
    </w:p>
  </w:endnote>
  <w:endnote w:type="continuationSeparator" w:id="0">
    <w:p w:rsidR="000611E8" w:rsidRDefault="000611E8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E8" w:rsidRDefault="000611E8" w:rsidP="00C16FB3">
      <w:pPr>
        <w:spacing w:after="0" w:line="240" w:lineRule="auto"/>
      </w:pPr>
      <w:r>
        <w:separator/>
      </w:r>
    </w:p>
  </w:footnote>
  <w:footnote w:type="continuationSeparator" w:id="0">
    <w:p w:rsidR="000611E8" w:rsidRDefault="000611E8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A03DD"/>
    <w:multiLevelType w:val="hybridMultilevel"/>
    <w:tmpl w:val="FBC41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C0CEB"/>
    <w:multiLevelType w:val="hybridMultilevel"/>
    <w:tmpl w:val="8120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B328A"/>
    <w:multiLevelType w:val="hybridMultilevel"/>
    <w:tmpl w:val="435A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611E8"/>
    <w:rsid w:val="000F2034"/>
    <w:rsid w:val="002676E3"/>
    <w:rsid w:val="0027731E"/>
    <w:rsid w:val="003349B8"/>
    <w:rsid w:val="00396902"/>
    <w:rsid w:val="003C2155"/>
    <w:rsid w:val="003F2FE3"/>
    <w:rsid w:val="004A65C0"/>
    <w:rsid w:val="005005F2"/>
    <w:rsid w:val="00506AFD"/>
    <w:rsid w:val="00537C4D"/>
    <w:rsid w:val="005649E2"/>
    <w:rsid w:val="00571FAB"/>
    <w:rsid w:val="00576336"/>
    <w:rsid w:val="007432E0"/>
    <w:rsid w:val="007E2625"/>
    <w:rsid w:val="008108AC"/>
    <w:rsid w:val="008A0896"/>
    <w:rsid w:val="009351EB"/>
    <w:rsid w:val="009969A7"/>
    <w:rsid w:val="00A7358F"/>
    <w:rsid w:val="00A8777B"/>
    <w:rsid w:val="00A87FE5"/>
    <w:rsid w:val="00AE04CF"/>
    <w:rsid w:val="00BD5EA0"/>
    <w:rsid w:val="00C16FB3"/>
    <w:rsid w:val="00C45321"/>
    <w:rsid w:val="00C57AC5"/>
    <w:rsid w:val="00C67F9E"/>
    <w:rsid w:val="00D25D47"/>
    <w:rsid w:val="00D429C7"/>
    <w:rsid w:val="00D57749"/>
    <w:rsid w:val="00E1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9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9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28D1-BCC5-476B-8183-07D63F68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6</cp:revision>
  <dcterms:created xsi:type="dcterms:W3CDTF">2017-05-12T07:11:00Z</dcterms:created>
  <dcterms:modified xsi:type="dcterms:W3CDTF">2017-05-12T07:15:00Z</dcterms:modified>
</cp:coreProperties>
</file>