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57" w:rsidRDefault="00C36257" w:rsidP="00C36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57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C36257" w:rsidRDefault="00C36257" w:rsidP="00C36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НАУКОВИЙ ЦЕНТР</w:t>
      </w:r>
    </w:p>
    <w:p w:rsidR="00C36257" w:rsidRPr="00C36257" w:rsidRDefault="00C36257" w:rsidP="00C36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МАЛОЇ АКАДЕМІЇ НАУК УКРАЇНИ</w:t>
      </w:r>
    </w:p>
    <w:p w:rsidR="00BD61A3" w:rsidRDefault="00BD61A3" w:rsidP="00C36257">
      <w:pPr>
        <w:rPr>
          <w:rFonts w:ascii="Times New Roman" w:hAnsi="Times New Roman" w:cs="Times New Roman"/>
          <w:b/>
          <w:sz w:val="28"/>
          <w:szCs w:val="28"/>
        </w:rPr>
      </w:pPr>
    </w:p>
    <w:p w:rsidR="00A10EEA" w:rsidRDefault="00A10EEA" w:rsidP="00C36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НАПРЯМОК: </w:t>
      </w:r>
      <w:r>
        <w:rPr>
          <w:rFonts w:ascii="Times New Roman" w:hAnsi="Times New Roman" w:cs="Times New Roman"/>
          <w:sz w:val="28"/>
          <w:szCs w:val="28"/>
        </w:rPr>
        <w:t>фізіологія</w:t>
      </w:r>
      <w:r w:rsidR="001B5488">
        <w:rPr>
          <w:rFonts w:ascii="Times New Roman" w:hAnsi="Times New Roman" w:cs="Times New Roman"/>
          <w:sz w:val="28"/>
          <w:szCs w:val="28"/>
        </w:rPr>
        <w:t xml:space="preserve"> людини</w:t>
      </w:r>
    </w:p>
    <w:p w:rsidR="00A10EEA" w:rsidRDefault="00A10EEA" w:rsidP="00C36257">
      <w:pPr>
        <w:rPr>
          <w:rFonts w:ascii="Times New Roman" w:hAnsi="Times New Roman" w:cs="Times New Roman"/>
          <w:sz w:val="28"/>
          <w:szCs w:val="28"/>
        </w:rPr>
      </w:pPr>
    </w:p>
    <w:p w:rsidR="00A10EEA" w:rsidRDefault="00A10EEA" w:rsidP="00C36257">
      <w:pPr>
        <w:rPr>
          <w:rFonts w:ascii="Times New Roman" w:hAnsi="Times New Roman" w:cs="Times New Roman"/>
          <w:sz w:val="28"/>
          <w:szCs w:val="28"/>
        </w:rPr>
      </w:pPr>
    </w:p>
    <w:p w:rsidR="007C0DCB" w:rsidRDefault="007C0DCB" w:rsidP="007C0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ВПЛИВ ФІЗИЧНИХ НАВАНТАЖЕНЬ НА СЕРЦЕВО-СУДИННУ ТА ДИХАЛЬНУ СИСТЕМИ</w:t>
      </w:r>
    </w:p>
    <w:p w:rsidR="007C0DCB" w:rsidRDefault="007C0DCB" w:rsidP="007C0D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CB" w:rsidRDefault="007C0DCB" w:rsidP="007C0D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EA" w:rsidRDefault="00A10EEA" w:rsidP="00A10E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Автори роботи:</w:t>
      </w:r>
    </w:p>
    <w:p w:rsidR="007C0DCB" w:rsidRDefault="00A10EEA" w:rsidP="00A10E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Георгій,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Кирило,</w:t>
      </w:r>
    </w:p>
    <w:p w:rsidR="007C0DCB" w:rsidRDefault="00A10EEA" w:rsidP="007C0D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DCB">
        <w:rPr>
          <w:rFonts w:ascii="Times New Roman" w:hAnsi="Times New Roman" w:cs="Times New Roman"/>
          <w:sz w:val="28"/>
          <w:szCs w:val="28"/>
        </w:rPr>
        <w:t xml:space="preserve">Козир Ірина,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Фішензон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Ілля</w:t>
      </w:r>
      <w:r w:rsidR="007C0DCB">
        <w:rPr>
          <w:rFonts w:ascii="Times New Roman" w:hAnsi="Times New Roman" w:cs="Times New Roman"/>
          <w:sz w:val="28"/>
          <w:szCs w:val="28"/>
        </w:rPr>
        <w:t>.</w:t>
      </w:r>
    </w:p>
    <w:p w:rsidR="007C0DCB" w:rsidRDefault="007C0DCB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DCB" w:rsidRDefault="007C0DCB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DCB" w:rsidRDefault="007C0DCB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DCB" w:rsidRDefault="007C0DCB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DCB" w:rsidRDefault="007C0DCB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DCB" w:rsidRDefault="007E2241" w:rsidP="005601EF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Науковий </w:t>
      </w:r>
      <w:proofErr w:type="spellStart"/>
      <w:r w:rsidR="005601EF">
        <w:rPr>
          <w:rFonts w:ascii="Times New Roman" w:hAnsi="Times New Roman" w:cs="Times New Roman"/>
          <w:b/>
          <w:sz w:val="28"/>
          <w:szCs w:val="28"/>
        </w:rPr>
        <w:t>кер</w:t>
      </w:r>
      <w:r w:rsidR="005601EF">
        <w:rPr>
          <w:rFonts w:ascii="Times New Roman" w:hAnsi="Times New Roman" w:cs="Times New Roman"/>
          <w:b/>
          <w:sz w:val="28"/>
          <w:szCs w:val="28"/>
          <w:lang w:val="ru-RU"/>
        </w:rPr>
        <w:t>івник</w:t>
      </w:r>
      <w:proofErr w:type="spellEnd"/>
      <w:r w:rsidR="005601E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601EF" w:rsidRPr="005601EF" w:rsidRDefault="005601EF" w:rsidP="005601E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Наталя Василівна</w:t>
      </w:r>
    </w:p>
    <w:p w:rsidR="007C0DCB" w:rsidRDefault="007C0DCB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DCB" w:rsidRDefault="007C0DCB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DCB" w:rsidRDefault="007C0DCB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DCB" w:rsidRDefault="007C0DCB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C0D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3BC3" w:rsidRDefault="00FD3BC3" w:rsidP="007E2241">
      <w:pPr>
        <w:rPr>
          <w:rFonts w:ascii="Times New Roman" w:hAnsi="Times New Roman" w:cs="Times New Roman"/>
          <w:sz w:val="28"/>
          <w:szCs w:val="28"/>
        </w:rPr>
      </w:pPr>
    </w:p>
    <w:p w:rsidR="00942E05" w:rsidRPr="00942E05" w:rsidRDefault="00FD3BC3" w:rsidP="00FD3BC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C0DCB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942E05" w:rsidRPr="00942E05" w:rsidRDefault="00942E05" w:rsidP="00FD3BC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942E05" w:rsidTr="00E32C8A">
        <w:tc>
          <w:tcPr>
            <w:tcW w:w="8472" w:type="dxa"/>
          </w:tcPr>
          <w:p w:rsidR="00942E05" w:rsidRPr="00942E05" w:rsidRDefault="00942E05" w:rsidP="00942E0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42E05" w:rsidTr="00E32C8A">
        <w:tc>
          <w:tcPr>
            <w:tcW w:w="8472" w:type="dxa"/>
          </w:tcPr>
          <w:p w:rsidR="00942E05" w:rsidRDefault="00942E05" w:rsidP="00942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Розділ І. Теоретична частина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2E05" w:rsidTr="00E32C8A">
        <w:tc>
          <w:tcPr>
            <w:tcW w:w="8472" w:type="dxa"/>
          </w:tcPr>
          <w:p w:rsidR="00942E05" w:rsidRP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  <w:r w:rsidR="00942E05" w:rsidRPr="00E32C8A">
              <w:rPr>
                <w:rFonts w:ascii="Times New Roman" w:hAnsi="Times New Roman"/>
                <w:b/>
                <w:sz w:val="28"/>
                <w:szCs w:val="28"/>
              </w:rPr>
              <w:t>Фізична активність і здоров’я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2E05" w:rsidTr="00E32C8A">
        <w:tc>
          <w:tcPr>
            <w:tcW w:w="8472" w:type="dxa"/>
          </w:tcPr>
          <w:p w:rsidR="00942E05" w:rsidRP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  <w:r w:rsidR="00942E05" w:rsidRPr="00E32C8A">
              <w:rPr>
                <w:rFonts w:ascii="Times New Roman" w:hAnsi="Times New Roman"/>
                <w:b/>
                <w:sz w:val="28"/>
                <w:szCs w:val="28"/>
              </w:rPr>
              <w:t>Будова опорно-рухової системи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42E05" w:rsidTr="00E32C8A">
        <w:tc>
          <w:tcPr>
            <w:tcW w:w="8472" w:type="dxa"/>
          </w:tcPr>
          <w:p w:rsidR="00942E05" w:rsidRP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  <w:r w:rsidR="00942E05" w:rsidRPr="00E32C8A">
              <w:rPr>
                <w:rFonts w:ascii="Times New Roman" w:hAnsi="Times New Roman"/>
                <w:b/>
                <w:sz w:val="28"/>
                <w:szCs w:val="28"/>
              </w:rPr>
              <w:t>Робота м’язів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42E05" w:rsidTr="00E32C8A">
        <w:tc>
          <w:tcPr>
            <w:tcW w:w="8472" w:type="dxa"/>
          </w:tcPr>
          <w:p w:rsidR="00942E05" w:rsidRP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  <w:r w:rsidR="00942E05" w:rsidRPr="00E32C8A">
              <w:rPr>
                <w:rFonts w:ascii="Times New Roman" w:hAnsi="Times New Roman"/>
                <w:b/>
                <w:sz w:val="28"/>
                <w:szCs w:val="28"/>
              </w:rPr>
              <w:t>Будова дихальної системи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42E05" w:rsidTr="00E32C8A">
        <w:tc>
          <w:tcPr>
            <w:tcW w:w="8472" w:type="dxa"/>
          </w:tcPr>
          <w:p w:rsidR="00942E05" w:rsidRP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  <w:r w:rsidR="00942E05" w:rsidRPr="00E32C8A">
              <w:rPr>
                <w:rFonts w:ascii="Times New Roman" w:hAnsi="Times New Roman"/>
                <w:b/>
                <w:sz w:val="28"/>
                <w:szCs w:val="28"/>
              </w:rPr>
              <w:t>Метаболізм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42E05" w:rsidTr="00E32C8A">
        <w:tc>
          <w:tcPr>
            <w:tcW w:w="8472" w:type="dxa"/>
          </w:tcPr>
          <w:p w:rsidR="00942E05" w:rsidRP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1.6.</w:t>
            </w:r>
            <w:r w:rsidR="00942E05" w:rsidRPr="00E32C8A">
              <w:rPr>
                <w:rFonts w:ascii="Times New Roman" w:hAnsi="Times New Roman"/>
                <w:b/>
                <w:sz w:val="28"/>
                <w:szCs w:val="28"/>
              </w:rPr>
              <w:t>Будова кровоносної системи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42E05" w:rsidTr="00E32C8A">
        <w:tc>
          <w:tcPr>
            <w:tcW w:w="8472" w:type="dxa"/>
          </w:tcPr>
          <w:p w:rsidR="00942E05" w:rsidRPr="00E32C8A" w:rsidRDefault="00942E05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2C8A">
              <w:rPr>
                <w:rFonts w:ascii="Times New Roman" w:hAnsi="Times New Roman"/>
                <w:b/>
                <w:sz w:val="28"/>
                <w:szCs w:val="28"/>
              </w:rPr>
              <w:t>Розділ ІІ. Практична частина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42E05" w:rsidTr="00E32C8A">
        <w:tc>
          <w:tcPr>
            <w:tcW w:w="8472" w:type="dxa"/>
          </w:tcPr>
          <w:p w:rsidR="00942E05" w:rsidRPr="00942E05" w:rsidRDefault="00942E05" w:rsidP="00942E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  <w:r w:rsidRPr="00942E05">
              <w:rPr>
                <w:rFonts w:ascii="Times New Roman" w:hAnsi="Times New Roman"/>
                <w:b/>
                <w:sz w:val="28"/>
                <w:szCs w:val="28"/>
              </w:rPr>
              <w:t>.Методи вимірювання частоти серцебиття</w:t>
            </w:r>
          </w:p>
        </w:tc>
        <w:tc>
          <w:tcPr>
            <w:tcW w:w="1099" w:type="dxa"/>
          </w:tcPr>
          <w:p w:rsidR="00942E05" w:rsidRDefault="00942E05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42E05" w:rsidTr="00E32C8A">
        <w:tc>
          <w:tcPr>
            <w:tcW w:w="8472" w:type="dxa"/>
          </w:tcPr>
          <w:p w:rsidR="00942E05" w:rsidRPr="00942E05" w:rsidRDefault="00942E05" w:rsidP="00942E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 Методи вимірювання артеріального тиску</w:t>
            </w:r>
          </w:p>
        </w:tc>
        <w:tc>
          <w:tcPr>
            <w:tcW w:w="1099" w:type="dxa"/>
          </w:tcPr>
          <w:p w:rsidR="00942E05" w:rsidRDefault="00E32C8A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42E05" w:rsidTr="00E32C8A">
        <w:tc>
          <w:tcPr>
            <w:tcW w:w="8472" w:type="dxa"/>
          </w:tcPr>
          <w:p w:rsidR="00942E05" w:rsidRPr="00942E05" w:rsidRDefault="00942E05" w:rsidP="00942E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2.3. </w:t>
            </w:r>
            <w:r w:rsidR="00E32C8A">
              <w:rPr>
                <w:rFonts w:ascii="Times New Roman" w:hAnsi="Times New Roman"/>
                <w:b/>
                <w:sz w:val="28"/>
                <w:szCs w:val="28"/>
              </w:rPr>
              <w:t>Вимірювання ЖЄЛ</w:t>
            </w:r>
          </w:p>
        </w:tc>
        <w:tc>
          <w:tcPr>
            <w:tcW w:w="1099" w:type="dxa"/>
          </w:tcPr>
          <w:p w:rsidR="00942E05" w:rsidRDefault="00E32C8A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42E05" w:rsidTr="00E32C8A">
        <w:tc>
          <w:tcPr>
            <w:tcW w:w="8472" w:type="dxa"/>
          </w:tcPr>
          <w:p w:rsidR="00942E05" w:rsidRP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32C8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Дослідження втоми м’язів у разі статичного та динамічного навантажень</w:t>
            </w:r>
          </w:p>
        </w:tc>
        <w:tc>
          <w:tcPr>
            <w:tcW w:w="1099" w:type="dxa"/>
          </w:tcPr>
          <w:p w:rsidR="00E32C8A" w:rsidRDefault="00E32C8A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E05" w:rsidRDefault="00E32C8A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42E05" w:rsidTr="00E32C8A">
        <w:tc>
          <w:tcPr>
            <w:tcW w:w="8472" w:type="dxa"/>
          </w:tcPr>
          <w:p w:rsidR="00942E05" w:rsidRP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2.5. Результати дослідження</w:t>
            </w:r>
          </w:p>
        </w:tc>
        <w:tc>
          <w:tcPr>
            <w:tcW w:w="1099" w:type="dxa"/>
          </w:tcPr>
          <w:p w:rsidR="00942E05" w:rsidRDefault="00E32C8A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32C8A" w:rsidTr="00E32C8A">
        <w:tc>
          <w:tcPr>
            <w:tcW w:w="8472" w:type="dxa"/>
          </w:tcPr>
          <w:p w:rsid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Висновки</w:t>
            </w:r>
          </w:p>
        </w:tc>
        <w:tc>
          <w:tcPr>
            <w:tcW w:w="1099" w:type="dxa"/>
          </w:tcPr>
          <w:p w:rsidR="00E32C8A" w:rsidRDefault="00E32C8A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E32C8A" w:rsidTr="00E32C8A">
        <w:tc>
          <w:tcPr>
            <w:tcW w:w="8472" w:type="dxa"/>
          </w:tcPr>
          <w:p w:rsid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Рекомендації</w:t>
            </w:r>
          </w:p>
        </w:tc>
        <w:tc>
          <w:tcPr>
            <w:tcW w:w="1099" w:type="dxa"/>
          </w:tcPr>
          <w:p w:rsidR="00E32C8A" w:rsidRDefault="00E32C8A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32C8A" w:rsidTr="00E32C8A">
        <w:tc>
          <w:tcPr>
            <w:tcW w:w="8472" w:type="dxa"/>
          </w:tcPr>
          <w:p w:rsid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Додатки</w:t>
            </w:r>
          </w:p>
        </w:tc>
        <w:tc>
          <w:tcPr>
            <w:tcW w:w="1099" w:type="dxa"/>
          </w:tcPr>
          <w:p w:rsidR="00E32C8A" w:rsidRDefault="00E32C8A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32C8A" w:rsidTr="00E32C8A">
        <w:tc>
          <w:tcPr>
            <w:tcW w:w="8472" w:type="dxa"/>
          </w:tcPr>
          <w:p w:rsidR="00E32C8A" w:rsidRDefault="00E32C8A" w:rsidP="00E32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Літературні джерела</w:t>
            </w:r>
          </w:p>
        </w:tc>
        <w:tc>
          <w:tcPr>
            <w:tcW w:w="1099" w:type="dxa"/>
          </w:tcPr>
          <w:p w:rsidR="00E32C8A" w:rsidRDefault="00E32C8A" w:rsidP="00FD3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AD343E" w:rsidRPr="007C0DCB" w:rsidRDefault="00C36257" w:rsidP="00FD3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61A3" w:rsidRPr="00C36257" w:rsidRDefault="00BD61A3" w:rsidP="00B00B52"/>
    <w:p w:rsidR="00C37883" w:rsidRDefault="00AD343E" w:rsidP="00514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CB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C36257" w:rsidRDefault="00C36257" w:rsidP="0051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57" w:rsidRDefault="00C36257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36257">
        <w:rPr>
          <w:rFonts w:ascii="Times New Roman" w:hAnsi="Times New Roman" w:cs="Times New Roman"/>
          <w:sz w:val="28"/>
          <w:szCs w:val="28"/>
        </w:rPr>
        <w:t>Сучасні дані свідчать про зниження рухової активності дітей середнього та старшого шкільного віку. Головними причинами такого стану дослідники називають відсутність мотиваційної сфери в освітніх установах, формування здорового способу життя школяра, ціннісного ставлення до занять фізичною культурою.</w:t>
      </w:r>
    </w:p>
    <w:p w:rsidR="00866AC7" w:rsidRDefault="00866AC7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Розвиток України, процеси глобалізації суспільства визначили нові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пріорітети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розвитку освітньої галузі в Україні. Положення організації сучасної освіти закладена у Законах України «Про освіту» (1991), Національній доктрині розвитку освіти. Відповідно до концепції освіта має бути більш індивідуалізована, зорієнтованою на потреби учня та суспільства. 1894 р. 6% всієї енергія, яка вироблялася на Землі, створювалися машинами, а 94% (за даними академіка Берга) давала м’язова сила людини та тварин. У наш час ситуація значно змінилась: тільки 1 % енергії дає м’язова сила. Для здоров’я людини дуже шкідливий «м’язовий голод». У</w:t>
      </w:r>
      <w:r w:rsidR="00847A66">
        <w:rPr>
          <w:rFonts w:ascii="Times New Roman" w:hAnsi="Times New Roman" w:cs="Times New Roman"/>
          <w:sz w:val="28"/>
          <w:szCs w:val="28"/>
        </w:rPr>
        <w:t xml:space="preserve"> зв’язку з цією проблемою</w:t>
      </w:r>
      <w:r>
        <w:rPr>
          <w:rFonts w:ascii="Times New Roman" w:hAnsi="Times New Roman" w:cs="Times New Roman"/>
          <w:sz w:val="28"/>
          <w:szCs w:val="28"/>
        </w:rPr>
        <w:t xml:space="preserve"> збереження здоров’я людини, зокрема пі</w:t>
      </w:r>
      <w:r w:rsidR="00847A66">
        <w:rPr>
          <w:rFonts w:ascii="Times New Roman" w:hAnsi="Times New Roman" w:cs="Times New Roman"/>
          <w:sz w:val="28"/>
          <w:szCs w:val="28"/>
        </w:rPr>
        <w:t>длітків, присвячена наша робота,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A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умовах гіпердинамії науково-технічного прогресу</w:t>
      </w:r>
      <w:r w:rsidR="00847A66">
        <w:rPr>
          <w:rFonts w:ascii="Times New Roman" w:hAnsi="Times New Roman" w:cs="Times New Roman"/>
          <w:sz w:val="28"/>
          <w:szCs w:val="28"/>
        </w:rPr>
        <w:t>.</w:t>
      </w:r>
    </w:p>
    <w:p w:rsidR="00C36257" w:rsidRDefault="00C36257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робота направлена на дослідження впливу фізичних навантажень на серцево-судинну та дихальну системи. Нами були дослідженні дві групи школярів: ті, які регулярно займаються спортом</w:t>
      </w:r>
      <w:r w:rsidR="00463212">
        <w:rPr>
          <w:rFonts w:ascii="Times New Roman" w:hAnsi="Times New Roman" w:cs="Times New Roman"/>
          <w:sz w:val="28"/>
          <w:szCs w:val="28"/>
        </w:rPr>
        <w:t>, і ті, що не займаються спортом постійно.</w:t>
      </w:r>
    </w:p>
    <w:p w:rsidR="00463212" w:rsidRDefault="00463212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Мета роботи: </w:t>
      </w:r>
      <w:r>
        <w:rPr>
          <w:rFonts w:ascii="Times New Roman" w:hAnsi="Times New Roman" w:cs="Times New Roman"/>
          <w:sz w:val="28"/>
          <w:szCs w:val="28"/>
        </w:rPr>
        <w:t>дослідити вплив фізичних навантажень на судинну і дихальну системи.</w:t>
      </w:r>
    </w:p>
    <w:p w:rsidR="00463212" w:rsidRDefault="00463212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Щоб досягти поставлену нами мету, ми сформулювали наступні </w:t>
      </w:r>
      <w:r w:rsidRPr="00463212">
        <w:rPr>
          <w:rFonts w:ascii="Times New Roman" w:hAnsi="Times New Roman" w:cs="Times New Roman"/>
          <w:b/>
          <w:sz w:val="28"/>
          <w:szCs w:val="28"/>
        </w:rPr>
        <w:t>завдання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212" w:rsidRDefault="00463212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Обґрунтувати вплив статичного та динамічного навантаження на м’язи;</w:t>
      </w:r>
    </w:p>
    <w:p w:rsidR="00463212" w:rsidRDefault="00463212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Провести </w:t>
      </w:r>
      <w:r w:rsidR="0083190D">
        <w:rPr>
          <w:rFonts w:ascii="Times New Roman" w:hAnsi="Times New Roman" w:cs="Times New Roman"/>
          <w:sz w:val="28"/>
          <w:szCs w:val="28"/>
        </w:rPr>
        <w:t>тренування</w:t>
      </w:r>
      <w:r>
        <w:rPr>
          <w:rFonts w:ascii="Times New Roman" w:hAnsi="Times New Roman" w:cs="Times New Roman"/>
          <w:sz w:val="28"/>
          <w:szCs w:val="28"/>
        </w:rPr>
        <w:t xml:space="preserve"> школярів, які займаються спортом і </w:t>
      </w:r>
      <w:r w:rsidR="0083190D">
        <w:rPr>
          <w:rFonts w:ascii="Times New Roman" w:hAnsi="Times New Roman" w:cs="Times New Roman"/>
          <w:sz w:val="28"/>
          <w:szCs w:val="28"/>
        </w:rPr>
        <w:t>тими, що ні;</w:t>
      </w:r>
    </w:p>
    <w:p w:rsidR="0083190D" w:rsidRDefault="0083190D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Визначити, яке навантаження раніше вплине на втому м’язів;</w:t>
      </w:r>
    </w:p>
    <w:p w:rsidR="0083190D" w:rsidRDefault="0083190D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Визначити, який вплив на кровоносну і дихальну системи сприяють фізичні навантаження;</w:t>
      </w:r>
    </w:p>
    <w:p w:rsidR="0083190D" w:rsidRDefault="0083190D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Зробити математичну обробку даних і порівняти показники між досліджуваними групами учнів.</w:t>
      </w:r>
    </w:p>
    <w:p w:rsidR="00847A66" w:rsidRDefault="0083190D" w:rsidP="00514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A66">
        <w:rPr>
          <w:rFonts w:ascii="Times New Roman" w:hAnsi="Times New Roman" w:cs="Times New Roman"/>
          <w:b/>
          <w:sz w:val="28"/>
          <w:szCs w:val="28"/>
        </w:rPr>
        <w:t>Об’єкт дослідження:</w:t>
      </w:r>
      <w:r w:rsidR="00847A66">
        <w:rPr>
          <w:rFonts w:ascii="Times New Roman" w:hAnsi="Times New Roman" w:cs="Times New Roman"/>
          <w:sz w:val="28"/>
          <w:szCs w:val="28"/>
        </w:rPr>
        <w:t xml:space="preserve"> гомеостаз організму підлітків.</w:t>
      </w:r>
      <w:r w:rsidR="00847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90D" w:rsidRDefault="0083190D" w:rsidP="005147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Предметом дослідження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A66">
        <w:rPr>
          <w:rFonts w:ascii="Times New Roman" w:hAnsi="Times New Roman" w:cs="Times New Roman"/>
          <w:sz w:val="28"/>
          <w:szCs w:val="28"/>
        </w:rPr>
        <w:t>зміни показників гомеостазу за різних станах організму.</w:t>
      </w:r>
    </w:p>
    <w:p w:rsidR="00FB1906" w:rsidRDefault="0083190D" w:rsidP="0051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A66">
        <w:rPr>
          <w:rFonts w:ascii="Times New Roman" w:hAnsi="Times New Roman" w:cs="Times New Roman"/>
          <w:sz w:val="28"/>
          <w:szCs w:val="28"/>
        </w:rPr>
        <w:t>.</w:t>
      </w:r>
    </w:p>
    <w:p w:rsidR="00FB1906" w:rsidRPr="00FB1906" w:rsidRDefault="00FB1906" w:rsidP="005147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B1906">
        <w:rPr>
          <w:rFonts w:ascii="Times New Roman" w:hAnsi="Times New Roman" w:cs="Times New Roman"/>
          <w:b/>
          <w:sz w:val="32"/>
          <w:szCs w:val="32"/>
        </w:rPr>
        <w:t>Наукова новизна:</w:t>
      </w:r>
      <w:r w:rsidRPr="00FB19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1906" w:rsidRPr="00FB1906" w:rsidRDefault="00FB1906" w:rsidP="0010682E">
      <w:pPr>
        <w:rPr>
          <w:rFonts w:ascii="Times New Roman" w:hAnsi="Times New Roman" w:cs="Times New Roman"/>
          <w:sz w:val="28"/>
          <w:szCs w:val="28"/>
        </w:rPr>
      </w:pPr>
      <w:r w:rsidRPr="00FB1906">
        <w:rPr>
          <w:rFonts w:ascii="Times New Roman" w:hAnsi="Times New Roman"/>
          <w:sz w:val="28"/>
          <w:szCs w:val="28"/>
        </w:rPr>
        <w:t>Вперше здійснено комплексний аналіз впливу фізичних навантажень на кровоносну та опорно-рухову систему підлітків.</w:t>
      </w:r>
      <w:r w:rsidRPr="00FB1906">
        <w:rPr>
          <w:rFonts w:ascii="Times New Roman" w:hAnsi="Times New Roman" w:cs="Times New Roman"/>
          <w:sz w:val="28"/>
          <w:szCs w:val="28"/>
        </w:rPr>
        <w:br w:type="page"/>
      </w:r>
    </w:p>
    <w:p w:rsidR="00531162" w:rsidRDefault="00531162" w:rsidP="0010682E">
      <w:pPr>
        <w:rPr>
          <w:rFonts w:ascii="Times New Roman" w:hAnsi="Times New Roman" w:cs="Times New Roman"/>
          <w:sz w:val="28"/>
          <w:szCs w:val="28"/>
        </w:rPr>
      </w:pPr>
    </w:p>
    <w:p w:rsidR="001B5488" w:rsidRDefault="001B5488" w:rsidP="00106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І.</w:t>
      </w:r>
    </w:p>
    <w:p w:rsidR="001B5488" w:rsidRDefault="00847A66" w:rsidP="00106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ТЕОРЕТИЧНА ЧАСТИНА</w:t>
      </w:r>
    </w:p>
    <w:p w:rsidR="001B5488" w:rsidRDefault="001B5488" w:rsidP="0010682E">
      <w:pPr>
        <w:rPr>
          <w:rFonts w:ascii="Times New Roman" w:hAnsi="Times New Roman" w:cs="Times New Roman"/>
          <w:b/>
          <w:sz w:val="28"/>
          <w:szCs w:val="28"/>
        </w:rPr>
      </w:pPr>
    </w:p>
    <w:p w:rsidR="00961DF0" w:rsidRDefault="00847A66" w:rsidP="0010682E">
      <w:pPr>
        <w:pStyle w:val="a6"/>
        <w:numPr>
          <w:ilvl w:val="1"/>
          <w:numId w:val="1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Фізична активність і здоров’я.</w:t>
      </w:r>
    </w:p>
    <w:p w:rsidR="00B870BD" w:rsidRPr="00A35109" w:rsidRDefault="001B5488" w:rsidP="0010682E">
      <w:pPr>
        <w:shd w:val="clear" w:color="auto" w:fill="FEFEFE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Фізичне на</w:t>
      </w:r>
      <w:r w:rsidR="001772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антаження</w:t>
      </w:r>
      <w:r w:rsidR="00177236">
        <w:rPr>
          <w:rFonts w:ascii="Times New Roman" w:hAnsi="Times New Roman" w:cs="Times New Roman"/>
          <w:sz w:val="28"/>
          <w:szCs w:val="28"/>
        </w:rPr>
        <w:t xml:space="preserve"> - </w:t>
      </w:r>
      <w:r w:rsidR="00177236" w:rsidRPr="00177236">
        <w:rPr>
          <w:rFonts w:ascii="Times New Roman" w:hAnsi="Times New Roman" w:cs="Times New Roman"/>
          <w:sz w:val="28"/>
          <w:szCs w:val="28"/>
        </w:rPr>
        <w:t>ступінь інтенсивнос</w:t>
      </w:r>
      <w:r w:rsidR="00177236">
        <w:rPr>
          <w:rFonts w:ascii="Times New Roman" w:hAnsi="Times New Roman" w:cs="Times New Roman"/>
          <w:sz w:val="28"/>
          <w:szCs w:val="28"/>
        </w:rPr>
        <w:t>ті і тривалість м'язової роботи, яка</w:t>
      </w:r>
      <w:r w:rsidR="00177236" w:rsidRPr="00177236">
        <w:rPr>
          <w:rFonts w:ascii="Times New Roman" w:hAnsi="Times New Roman" w:cs="Times New Roman"/>
          <w:sz w:val="28"/>
          <w:szCs w:val="28"/>
        </w:rPr>
        <w:t xml:space="preserve"> визначається величиною енергетичних в</w:t>
      </w:r>
      <w:r w:rsidR="00177236">
        <w:rPr>
          <w:rFonts w:ascii="Times New Roman" w:hAnsi="Times New Roman" w:cs="Times New Roman"/>
          <w:sz w:val="28"/>
          <w:szCs w:val="28"/>
        </w:rPr>
        <w:t>итрат організму, що розвивають</w:t>
      </w:r>
      <w:r w:rsidR="00177236" w:rsidRPr="00177236">
        <w:rPr>
          <w:rFonts w:ascii="Times New Roman" w:hAnsi="Times New Roman" w:cs="Times New Roman"/>
          <w:sz w:val="28"/>
          <w:szCs w:val="28"/>
        </w:rPr>
        <w:t xml:space="preserve"> потужн</w:t>
      </w:r>
      <w:r w:rsidR="00177236">
        <w:rPr>
          <w:rFonts w:ascii="Times New Roman" w:hAnsi="Times New Roman" w:cs="Times New Roman"/>
          <w:sz w:val="28"/>
          <w:szCs w:val="28"/>
        </w:rPr>
        <w:t>і</w:t>
      </w:r>
      <w:r w:rsidR="00177236" w:rsidRPr="00177236">
        <w:rPr>
          <w:rFonts w:ascii="Times New Roman" w:hAnsi="Times New Roman" w:cs="Times New Roman"/>
          <w:sz w:val="28"/>
          <w:szCs w:val="28"/>
        </w:rPr>
        <w:t>ст</w:t>
      </w:r>
      <w:r w:rsidR="00177236">
        <w:rPr>
          <w:rFonts w:ascii="Times New Roman" w:hAnsi="Times New Roman" w:cs="Times New Roman"/>
          <w:sz w:val="28"/>
          <w:szCs w:val="28"/>
        </w:rPr>
        <w:t>ь</w:t>
      </w:r>
      <w:r w:rsidR="00177236" w:rsidRPr="00177236">
        <w:rPr>
          <w:rFonts w:ascii="Times New Roman" w:hAnsi="Times New Roman" w:cs="Times New Roman"/>
          <w:sz w:val="28"/>
          <w:szCs w:val="28"/>
        </w:rPr>
        <w:t xml:space="preserve"> або вироблен</w:t>
      </w:r>
      <w:r w:rsidR="00177236">
        <w:rPr>
          <w:rFonts w:ascii="Times New Roman" w:hAnsi="Times New Roman" w:cs="Times New Roman"/>
          <w:sz w:val="28"/>
          <w:szCs w:val="28"/>
        </w:rPr>
        <w:t>у</w:t>
      </w:r>
      <w:r w:rsidR="00177236" w:rsidRPr="00177236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177236">
        <w:rPr>
          <w:rFonts w:ascii="Times New Roman" w:hAnsi="Times New Roman" w:cs="Times New Roman"/>
          <w:sz w:val="28"/>
          <w:szCs w:val="28"/>
        </w:rPr>
        <w:t>у</w:t>
      </w:r>
      <w:r w:rsidR="00177236" w:rsidRPr="00177236">
        <w:rPr>
          <w:rFonts w:ascii="Times New Roman" w:hAnsi="Times New Roman" w:cs="Times New Roman"/>
          <w:sz w:val="28"/>
          <w:szCs w:val="28"/>
        </w:rPr>
        <w:t>.</w:t>
      </w:r>
      <w:r w:rsidR="00177236">
        <w:rPr>
          <w:rFonts w:ascii="Times New Roman" w:hAnsi="Times New Roman" w:cs="Times New Roman"/>
          <w:sz w:val="28"/>
          <w:szCs w:val="28"/>
        </w:rPr>
        <w:t xml:space="preserve"> Воно полягає</w:t>
      </w:r>
      <w:r w:rsidR="00E25925">
        <w:rPr>
          <w:rFonts w:ascii="Times New Roman" w:hAnsi="Times New Roman" w:cs="Times New Roman"/>
          <w:sz w:val="28"/>
          <w:szCs w:val="28"/>
        </w:rPr>
        <w:t xml:space="preserve"> у </w:t>
      </w:r>
      <w:r w:rsidR="00881C02">
        <w:rPr>
          <w:rFonts w:ascii="Times New Roman" w:hAnsi="Times New Roman" w:cs="Times New Roman"/>
          <w:sz w:val="28"/>
          <w:szCs w:val="28"/>
        </w:rPr>
        <w:t>скорочені і розслаблення м’язів</w:t>
      </w:r>
      <w:r w:rsidR="00881C02" w:rsidRPr="00881C02">
        <w:rPr>
          <w:rFonts w:ascii="Times New Roman" w:hAnsi="Times New Roman" w:cs="Times New Roman"/>
          <w:sz w:val="28"/>
          <w:szCs w:val="28"/>
          <w:lang w:val="ru-RU"/>
        </w:rPr>
        <w:t>[1].</w:t>
      </w:r>
      <w:r w:rsidR="00E25925">
        <w:rPr>
          <w:rFonts w:ascii="Times New Roman" w:hAnsi="Times New Roman" w:cs="Times New Roman"/>
          <w:sz w:val="28"/>
          <w:szCs w:val="28"/>
        </w:rPr>
        <w:t xml:space="preserve"> Скорочення м’язів відб</w:t>
      </w:r>
      <w:r w:rsidR="00531162">
        <w:rPr>
          <w:rFonts w:ascii="Times New Roman" w:hAnsi="Times New Roman" w:cs="Times New Roman"/>
          <w:sz w:val="28"/>
          <w:szCs w:val="28"/>
        </w:rPr>
        <w:t>увається за рахунок енергії АТФ.</w:t>
      </w:r>
      <w:r w:rsidR="00477570">
        <w:rPr>
          <w:rFonts w:ascii="Times New Roman" w:hAnsi="Times New Roman" w:cs="Times New Roman"/>
          <w:sz w:val="28"/>
          <w:szCs w:val="28"/>
        </w:rPr>
        <w:t xml:space="preserve"> Фізична робота, фізичні вправи справляють дуже великий вплив на фізичний, розумовий і психічний розвиток усіх органів і систем органів організму. Треноване серце в стані спокою скорочується повільніше, що дає йому змогу </w:t>
      </w:r>
      <w:r w:rsidR="00B378AF">
        <w:rPr>
          <w:rFonts w:ascii="Times New Roman" w:hAnsi="Times New Roman" w:cs="Times New Roman"/>
          <w:sz w:val="28"/>
          <w:szCs w:val="28"/>
        </w:rPr>
        <w:t>краще відпочивати, працювати економніше, збільшувати хвилинний об’єм крові під час роботи і надходження кисню та поживних речовин. Фізичні вправи сприяють кращому</w:t>
      </w:r>
      <w:r w:rsidR="0085188F">
        <w:rPr>
          <w:rFonts w:ascii="Times New Roman" w:hAnsi="Times New Roman" w:cs="Times New Roman"/>
          <w:sz w:val="28"/>
          <w:szCs w:val="28"/>
        </w:rPr>
        <w:t xml:space="preserve"> розвиткові системи дихання. Під впливом фізичної роботи підвищується інтенсивність обміну речовин у всіх органах і системах організму.</w:t>
      </w:r>
      <w:r w:rsidR="0085188F" w:rsidRPr="0085188F">
        <w:rPr>
          <w:rFonts w:ascii="Verdana" w:hAnsi="Verdana"/>
          <w:color w:val="555555"/>
          <w:sz w:val="25"/>
          <w:szCs w:val="25"/>
          <w:shd w:val="clear" w:color="auto" w:fill="FEFEFE"/>
        </w:rPr>
        <w:t xml:space="preserve"> </w:t>
      </w:r>
      <w:r w:rsidR="005F5D32" w:rsidRPr="005F5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При помірних навантаженнях м'яза збільшуються в обсязі, у них поліпшується кровопостачання, відкриваються резервні капіляри</w:t>
      </w:r>
      <w:r w:rsidR="005F5D32" w:rsidRPr="00B87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. </w:t>
      </w:r>
      <w:r w:rsidR="00B870BD"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результаті тренувань істотно зменшується реакція артеріального</w:t>
      </w:r>
      <w:r w:rsidR="00A35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тиску при різних навантаженнях</w:t>
      </w:r>
      <w:r w:rsidR="00A35109" w:rsidRPr="00A35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[2].</w:t>
      </w:r>
    </w:p>
    <w:p w:rsidR="00B870BD" w:rsidRPr="00B870BD" w:rsidRDefault="00B870BD" w:rsidP="0010682E">
      <w:pPr>
        <w:shd w:val="clear" w:color="auto" w:fill="FEFEFE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Важливу захисну роль грає зміна </w:t>
      </w:r>
      <w:proofErr w:type="spellStart"/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фібринолітичної</w:t>
      </w:r>
      <w:proofErr w:type="spellEnd"/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активності (зменшення в'язкості) крові і зменшення адгезії (деформації) тромбоцитів.</w:t>
      </w:r>
    </w:p>
    <w:p w:rsidR="00B870BD" w:rsidRPr="00B870BD" w:rsidRDefault="00B870BD" w:rsidP="0010682E">
      <w:pPr>
        <w:shd w:val="clear" w:color="auto" w:fill="FEFEFE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наванта</w:t>
      </w:r>
      <w:r w:rsidR="00A35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женні підвищується ступінь зсідання </w:t>
      </w:r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крові, але одночасно знижується</w:t>
      </w:r>
      <w:r w:rsidR="00A35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її в'язкість </w:t>
      </w:r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при</w:t>
      </w:r>
      <w:r w:rsidR="00A35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водить до нормалізації співвідношення цих двох процесів. При навантаженнях зареєстроване 6-кратне</w:t>
      </w:r>
      <w:r w:rsidR="00A35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загальне</w:t>
      </w:r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підвищення активності крові.</w:t>
      </w:r>
    </w:p>
    <w:p w:rsidR="00B870BD" w:rsidRPr="00B870BD" w:rsidRDefault="00B870BD" w:rsidP="0010682E">
      <w:pPr>
        <w:shd w:val="clear" w:color="auto" w:fill="FEFEFE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Підсумовуючи наявні зведення, можна сказати, що фізична активність: зменшує ризик розвитку ішемічної хвороби серця, знижуючи роботу серця в спокої, і потреба міокарда в кисні; знижує артеріальний тиск, знижує частоту серцевих скорочень і схильність до аритмії.</w:t>
      </w:r>
    </w:p>
    <w:p w:rsidR="00B870BD" w:rsidRPr="00B870BD" w:rsidRDefault="00B870BD" w:rsidP="0010682E">
      <w:pPr>
        <w:shd w:val="clear" w:color="auto" w:fill="FEFEFE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Одночасно збільшуються: коронарний </w:t>
      </w:r>
      <w:proofErr w:type="spellStart"/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кровоток</w:t>
      </w:r>
      <w:proofErr w:type="spellEnd"/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ефективність периферичного кровообігу, скорочувальна здатність міокарда, обсяг циркулюючої крові й обсяг еритроцитів, стійкість до стресів.</w:t>
      </w:r>
    </w:p>
    <w:p w:rsidR="00B870BD" w:rsidRPr="00B870BD" w:rsidRDefault="00B870BD" w:rsidP="0010682E">
      <w:pPr>
        <w:shd w:val="clear" w:color="auto" w:fill="FEFEFE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8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Другий шлях впливу - це опосередкований вплив на фактори ризику, такі, як надлишкова маса</w:t>
      </w:r>
    </w:p>
    <w:p w:rsidR="00531162" w:rsidRDefault="005F5D32" w:rsidP="0010682E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</w:pPr>
      <w:r w:rsidRPr="005F5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За спостереженнями П.З. </w:t>
      </w:r>
      <w:proofErr w:type="spellStart"/>
      <w:r w:rsidRPr="005F5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Гудзя</w:t>
      </w:r>
      <w:proofErr w:type="spellEnd"/>
      <w:r w:rsidRPr="005F5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, під впливом систематичного тренування відбувається робоча гіпертрофія м'язів, що є результатом стовщення м'язових волокон (гіпертрофії), а також збільшення їхньої кількості (гіперплазії). Стовщення м'язових волокон супроводжується збільшенням у них ядер, </w:t>
      </w:r>
      <w:proofErr w:type="spellStart"/>
      <w:r w:rsidRPr="005F5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міофібрилл</w:t>
      </w:r>
      <w:proofErr w:type="spellEnd"/>
      <w:r w:rsidRPr="005F5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. Збільшення числа м'язових волокон відбувається трьома шляхами: за допомогою розщеплення гіпертрофованих волокон на два-три і більш тонких, зростання нових м'язових волокон з м'язових бруньок, а також формування м'язових волокон із кліток сателітів, що перетворюються в міобласти, а потім у м'язові трубочки. Розщепленню м'язових волокон передує перебудова їхньої моторної іннервації, у результаті чого на гіпертрофованих волокнах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формуються одне-два додаткових нервових закінчення</w:t>
      </w:r>
      <w:r w:rsidR="005E4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.</w:t>
      </w:r>
    </w:p>
    <w:p w:rsidR="005E4841" w:rsidRPr="005E4841" w:rsidRDefault="005E4841" w:rsidP="0010682E">
      <w:pPr>
        <w:shd w:val="clear" w:color="auto" w:fill="FEFEFE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авантаження переважно статистичного характеру ведуть до значного збільшення обсягу і ваги м'язів.</w:t>
      </w:r>
    </w:p>
    <w:p w:rsidR="005E4841" w:rsidRDefault="005E4841" w:rsidP="0010682E">
      <w:pPr>
        <w:shd w:val="clear" w:color="auto" w:fill="FEFEFE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Збільшується поверхня їхнього прикріплення на кістах, коротшає м'язова частина і подовжується сухожильна. Відбувається перебудова в розташуванні м'язових волокон убік більш пір'ястої будівлі. Кількість щільної сполучної тканини в м'язах між м'язовими пунктами збільшується, що створює додаткову опору. Крім того, сполучна тканина по своїх фізичних якостях значно протистоїть розтягуванню, зменшуючи м'язову напругу. Підсилюється трофічний апарат м'язового волокна: ядра, саркоплазма, міто</w:t>
      </w:r>
      <w:r w:rsidR="00AF2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хондрії. </w:t>
      </w:r>
      <w:proofErr w:type="spellStart"/>
      <w:r w:rsidR="00AF2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Міофі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брили</w:t>
      </w:r>
      <w:proofErr w:type="spellEnd"/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(скорочувальний апарат) у м'язовому волокні розташовуються </w:t>
      </w:r>
      <w:proofErr w:type="spellStart"/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рихло</w:t>
      </w:r>
      <w:proofErr w:type="spellEnd"/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 скорочення м'язових пучків затрудняє </w:t>
      </w:r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кровообіг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внутрішніх органах</w:t>
      </w:r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посилено розвивається капілярна мережа, вона стає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узкопетлистой</w:t>
      </w:r>
      <w:proofErr w:type="spellEnd"/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 неоднаковим просвітом.</w:t>
      </w:r>
    </w:p>
    <w:p w:rsidR="000A60C4" w:rsidRPr="0051472E" w:rsidRDefault="005E4841" w:rsidP="0010682E">
      <w:pPr>
        <w:shd w:val="clear" w:color="auto" w:fill="FEFEFE"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навантаженнях переважно динамічного характеру вага й обсяг м'язів також збільшуються, але в меншому ступені. Відбувається подовження м'язової частини й укорочення сухожильної. М'язові волокна розташовуються більш паралельно, по типі веретеноподібних. Кількість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міофібри</w:t>
      </w:r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spellEnd"/>
      <w:r w:rsidRPr="005E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збільшу</w:t>
      </w:r>
      <w:r w:rsidR="001E4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ється, а саркоплазми стає менше</w:t>
      </w:r>
      <w:r w:rsidR="001E46AF" w:rsidRPr="001E4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[</w:t>
      </w:r>
      <w:r w:rsidR="001E46AF" w:rsidRPr="00A0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11].</w:t>
      </w:r>
    </w:p>
    <w:p w:rsidR="008055FF" w:rsidRDefault="008055FF" w:rsidP="00106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60C4" w:rsidRPr="005E4841" w:rsidRDefault="00937E7F" w:rsidP="00942E05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E4841">
        <w:rPr>
          <w:rFonts w:ascii="Times New Roman" w:hAnsi="Times New Roman"/>
          <w:b/>
          <w:sz w:val="28"/>
          <w:szCs w:val="28"/>
          <w:lang w:val="ru-RU"/>
        </w:rPr>
        <w:t>1.</w:t>
      </w:r>
      <w:r w:rsidR="0085188F" w:rsidRPr="005E4841">
        <w:rPr>
          <w:rFonts w:ascii="Times New Roman" w:hAnsi="Times New Roman"/>
          <w:b/>
          <w:sz w:val="28"/>
          <w:szCs w:val="28"/>
        </w:rPr>
        <w:t>2. Будова опорно-рухової системи</w:t>
      </w:r>
    </w:p>
    <w:p w:rsidR="00CC1321" w:rsidRPr="008257B1" w:rsidRDefault="000A60C4" w:rsidP="0010682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257B1">
        <w:rPr>
          <w:sz w:val="28"/>
          <w:szCs w:val="28"/>
        </w:rPr>
        <w:t xml:space="preserve">В організмі людини існують три види м’язової тканини: </w:t>
      </w:r>
      <w:r w:rsidR="008055FF" w:rsidRPr="008257B1">
        <w:rPr>
          <w:sz w:val="28"/>
          <w:szCs w:val="28"/>
        </w:rPr>
        <w:t>с</w:t>
      </w:r>
      <w:r w:rsidRPr="008257B1">
        <w:rPr>
          <w:sz w:val="28"/>
          <w:szCs w:val="28"/>
        </w:rPr>
        <w:t xml:space="preserve">келетна, серцева та стінок внутрішніх </w:t>
      </w:r>
      <w:r w:rsidR="008055FF" w:rsidRPr="008257B1">
        <w:rPr>
          <w:sz w:val="28"/>
          <w:szCs w:val="28"/>
        </w:rPr>
        <w:t>органів (гладка). Усі м’язи складаються з чисельних волокон, у цитоплазмі яких міститься велика кількість ядер і сполучної тканини, яка утворює сухожилки, за допомогою яких м’яз прикріплюється до кістки. Поверхня м’яза повністю покрита сполучнотканинною оболонкою – фасцією.</w:t>
      </w:r>
      <w:r w:rsidR="00CC1321" w:rsidRPr="008257B1">
        <w:rPr>
          <w:sz w:val="28"/>
          <w:szCs w:val="28"/>
        </w:rPr>
        <w:t xml:space="preserve"> </w:t>
      </w:r>
      <w:r w:rsidR="00CC1321" w:rsidRPr="008257B1">
        <w:rPr>
          <w:color w:val="000000"/>
          <w:sz w:val="28"/>
          <w:szCs w:val="28"/>
        </w:rPr>
        <w:t>Скелетні м'язи становлять 30-40</w:t>
      </w:r>
      <w:r w:rsidR="00CC1321" w:rsidRPr="008257B1">
        <w:rPr>
          <w:color w:val="000000"/>
          <w:sz w:val="28"/>
          <w:szCs w:val="28"/>
          <w:lang w:val="ru-RU"/>
        </w:rPr>
        <w:t> </w:t>
      </w:r>
      <w:r w:rsidR="00CC1321" w:rsidRPr="008257B1">
        <w:rPr>
          <w:color w:val="000000"/>
          <w:sz w:val="28"/>
          <w:szCs w:val="28"/>
        </w:rPr>
        <w:t>% ваги тіла дорослої людини, спортсмени</w:t>
      </w:r>
      <w:r w:rsidR="00CC1321" w:rsidRPr="008257B1">
        <w:rPr>
          <w:color w:val="000000"/>
          <w:sz w:val="28"/>
          <w:szCs w:val="28"/>
          <w:lang w:val="ru-RU"/>
        </w:rPr>
        <w:t> </w:t>
      </w:r>
      <w:r w:rsidR="00CC1321" w:rsidRPr="008257B1">
        <w:rPr>
          <w:color w:val="000000"/>
          <w:sz w:val="28"/>
          <w:szCs w:val="28"/>
        </w:rPr>
        <w:t xml:space="preserve"> мають 50</w:t>
      </w:r>
      <w:r w:rsidR="00CC1321" w:rsidRPr="008257B1">
        <w:rPr>
          <w:color w:val="000000"/>
          <w:sz w:val="28"/>
          <w:szCs w:val="28"/>
          <w:lang w:val="ru-RU"/>
        </w:rPr>
        <w:t> </w:t>
      </w:r>
      <w:r w:rsidR="00CC1321" w:rsidRPr="008257B1">
        <w:rPr>
          <w:color w:val="000000"/>
          <w:sz w:val="28"/>
          <w:szCs w:val="28"/>
        </w:rPr>
        <w:t>% м'язової маси.</w:t>
      </w:r>
      <w:r w:rsidR="005D11BC" w:rsidRPr="008257B1">
        <w:rPr>
          <w:color w:val="000000"/>
          <w:sz w:val="28"/>
          <w:szCs w:val="28"/>
        </w:rPr>
        <w:t xml:space="preserve"> </w:t>
      </w:r>
      <w:r w:rsidR="00CC1321" w:rsidRPr="008257B1">
        <w:rPr>
          <w:color w:val="000000"/>
          <w:sz w:val="28"/>
          <w:szCs w:val="28"/>
        </w:rPr>
        <w:t>Скелет людини і м'язи визначають фігуру тіла</w:t>
      </w:r>
      <w:r w:rsidR="00D2757A" w:rsidRPr="00942E05">
        <w:rPr>
          <w:color w:val="000000"/>
          <w:sz w:val="28"/>
          <w:szCs w:val="28"/>
        </w:rPr>
        <w:t xml:space="preserve"> (Додаток А)</w:t>
      </w:r>
      <w:r w:rsidR="00CC1321" w:rsidRPr="008257B1">
        <w:rPr>
          <w:color w:val="000000"/>
          <w:sz w:val="28"/>
          <w:szCs w:val="28"/>
        </w:rPr>
        <w:t>.</w:t>
      </w:r>
    </w:p>
    <w:p w:rsidR="008055FF" w:rsidRPr="00A02EA5" w:rsidRDefault="00CC1321" w:rsidP="0010682E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Прикріплення скелетних м</w:t>
      </w:r>
      <w:r w:rsid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язів</w:t>
      </w:r>
      <w:r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окістя у місці </w:t>
      </w:r>
      <w:proofErr w:type="spellStart"/>
      <w:r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горбистості</w:t>
      </w:r>
      <w:proofErr w:type="spellEnd"/>
      <w:r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кісток у двох місцях.</w:t>
      </w:r>
      <w:r w:rsidR="005D11BC"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Початковий, нерухомий відділ м'яза називають головкою, а протилежний, перекинутий через суглоб до другої кістки - </w:t>
      </w:r>
      <w:r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хвостом, між ним є потовще</w:t>
      </w:r>
      <w:r w:rsidR="008257B1"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частина м'яза - його черевце</w:t>
      </w:r>
      <w:r w:rsidR="008257B1" w:rsidRPr="008257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8257B1">
        <w:rPr>
          <w:rFonts w:ascii="Times New Roman" w:hAnsi="Times New Roman" w:cs="Times New Roman"/>
          <w:sz w:val="28"/>
          <w:szCs w:val="28"/>
        </w:rPr>
        <w:t xml:space="preserve">  </w:t>
      </w:r>
      <w:r w:rsidR="008055FF" w:rsidRPr="008257B1">
        <w:rPr>
          <w:rFonts w:ascii="Times New Roman" w:hAnsi="Times New Roman" w:cs="Times New Roman"/>
          <w:sz w:val="28"/>
          <w:szCs w:val="28"/>
        </w:rPr>
        <w:t>Скоротливим елементом м’язових волокон</w:t>
      </w:r>
      <w:r w:rsidR="00AA66D4" w:rsidRPr="008257B1">
        <w:rPr>
          <w:rFonts w:ascii="Times New Roman" w:hAnsi="Times New Roman" w:cs="Times New Roman"/>
          <w:sz w:val="28"/>
          <w:szCs w:val="28"/>
        </w:rPr>
        <w:t xml:space="preserve"> є скоротливі білки – актин і міозин. Товсті нитки міозину розміщуються між тонкими нитками актину. Скорочення м’язів починається зі збудження м’язових волокон нервовими імпульсами і полягає в тому, що нитки актину заходять у проміжки між нитками міозину. Довжина м’яза при цьому </w:t>
      </w:r>
      <w:r w:rsidR="00A30127" w:rsidRPr="008257B1">
        <w:rPr>
          <w:rFonts w:ascii="Times New Roman" w:hAnsi="Times New Roman" w:cs="Times New Roman"/>
          <w:sz w:val="28"/>
          <w:szCs w:val="28"/>
        </w:rPr>
        <w:t xml:space="preserve">зменшується. </w:t>
      </w:r>
      <w:r w:rsidR="00AA66D4" w:rsidRPr="008257B1">
        <w:rPr>
          <w:rFonts w:ascii="Times New Roman" w:hAnsi="Times New Roman" w:cs="Times New Roman"/>
          <w:sz w:val="28"/>
          <w:szCs w:val="28"/>
        </w:rPr>
        <w:t>Це можна побачити під мікроскопом: на м’язових волокнах чер</w:t>
      </w:r>
      <w:r w:rsidR="00A30127" w:rsidRPr="008257B1">
        <w:rPr>
          <w:rFonts w:ascii="Times New Roman" w:hAnsi="Times New Roman" w:cs="Times New Roman"/>
          <w:sz w:val="28"/>
          <w:szCs w:val="28"/>
        </w:rPr>
        <w:t>гуються темні та світлі смужки.</w:t>
      </w:r>
    </w:p>
    <w:p w:rsidR="00AF2A3E" w:rsidRPr="0051472E" w:rsidRDefault="00A30127" w:rsidP="0010682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7B1">
        <w:rPr>
          <w:rFonts w:ascii="Times New Roman" w:hAnsi="Times New Roman" w:cs="Times New Roman"/>
          <w:sz w:val="28"/>
          <w:szCs w:val="28"/>
        </w:rPr>
        <w:t>Збільшення маси та об’єму м’язу полягає у деструкції м’язових волокон у результаті фізичних навантажень. М’язові волокна відновлюються, збільшуючи їх кількість</w:t>
      </w:r>
      <w:r w:rsidR="008257B1" w:rsidRPr="008257B1">
        <w:rPr>
          <w:rFonts w:ascii="Times New Roman" w:hAnsi="Times New Roman" w:cs="Times New Roman"/>
          <w:sz w:val="28"/>
          <w:szCs w:val="28"/>
        </w:rPr>
        <w:t>[13].</w:t>
      </w:r>
    </w:p>
    <w:p w:rsidR="00AF2A3E" w:rsidRPr="004C45F3" w:rsidRDefault="00AF2A3E" w:rsidP="0010682E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Скелет людини складається з таких відділів:</w:t>
      </w:r>
      <w:r w:rsidRPr="008257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скелет тулуба,скелет го</w:t>
      </w:r>
      <w:r w:rsidRPr="008257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softHyphen/>
        <w:t>лови, скелет верхніх і нижніх кінцівок</w:t>
      </w:r>
      <w:r w:rsidRPr="008257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8257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2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складу скелета входить понад 200 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кісток.</w:t>
      </w:r>
      <w:r w:rsidR="008257B1"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Скелет тулуба складається з хребетного стовпа та скелета грудної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клітки.</w:t>
      </w:r>
      <w:r w:rsidR="008257B1"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Хребет є опорою тіла, складається з 33-34</w:t>
      </w:r>
      <w:r w:rsidR="008257B1"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хребців: 7 шийних, 12 грудних, 5 поперекових, 5 крижових, 4-5 куприкових. Крижові хребці в дорослої людину зростаються в одну масивну кістку - крижі, а купри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кові - в куприкову кістку.</w:t>
      </w:r>
    </w:p>
    <w:p w:rsidR="00AF2A3E" w:rsidRPr="004C45F3" w:rsidRDefault="00AF2A3E" w:rsidP="0010682E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Грудна клітка утворена грудними хребцями, дванадцятьма парами ребер і грудиною.</w:t>
      </w:r>
    </w:p>
    <w:p w:rsidR="00AF2A3E" w:rsidRPr="004C45F3" w:rsidRDefault="00AF2A3E" w:rsidP="0010682E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Скелет голови (череп) складається з двох відділів - мозкового й ли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цьового. Мозковий відділ черепа утворений двома парними кістками - скроневою та тім'яною й чотирма непарними - лобною, ґратчастою, клино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подібною і потиличною. Лицьовий відділ представлений шістьма парними кістками - верхня щелепа, носова, слізна, вилична, піднебінна й нижня носова раковина та двома непарними - нижня щелепа й леміш.</w:t>
      </w:r>
    </w:p>
    <w:p w:rsidR="005D11BC" w:rsidRPr="004C45F3" w:rsidRDefault="00AF2A3E" w:rsidP="0010682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Скелет верхніх кінцівок складається з плечового пояса та скелета вільних верхніх кінцівок. Плечовий пояс складається з пари ключиць та лопаток; вільна верхня кінцівка - з плечової кістки, кісток передпліччя та кісток кисті. (дивись малюнок в підручнику)</w:t>
      </w:r>
      <w:r w:rsidR="008257B1"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Скелет нижніх кінцівок утворений кістками таза та вільних нижні кінцівок. Тазовий пояс, або таз, складається з трьох міцно з'єднаних кісток крижів, двох масивних тазових кісток (клубової та сідничної), між якими розташована третя - лобкова. Після 16 років кістки таза зростаються, і вільна нижня кінцівка складається зі стегнової кістки, великої гомілкової кістки, малої го</w:t>
      </w:r>
      <w:r w:rsidR="00AD4770"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мілкової кістки та кісток стопи[12].</w:t>
      </w:r>
      <w:r w:rsidRPr="004C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51472E" w:rsidRPr="00AF2A3E" w:rsidRDefault="0051472E" w:rsidP="0010682E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E38" w:rsidRPr="00AF2A3E" w:rsidRDefault="00315106" w:rsidP="00106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2757A">
        <w:rPr>
          <w:rFonts w:ascii="Times New Roman" w:hAnsi="Times New Roman"/>
          <w:b/>
          <w:sz w:val="28"/>
          <w:szCs w:val="28"/>
        </w:rPr>
        <w:t xml:space="preserve">  </w:t>
      </w:r>
      <w:r w:rsidR="00AF2A3E">
        <w:rPr>
          <w:rFonts w:ascii="Times New Roman" w:hAnsi="Times New Roman"/>
          <w:b/>
          <w:sz w:val="28"/>
          <w:szCs w:val="28"/>
        </w:rPr>
        <w:t xml:space="preserve"> </w:t>
      </w:r>
      <w:r w:rsidR="00B00B52" w:rsidRPr="00AF2A3E">
        <w:rPr>
          <w:rFonts w:ascii="Times New Roman" w:hAnsi="Times New Roman"/>
          <w:b/>
          <w:sz w:val="28"/>
          <w:szCs w:val="28"/>
        </w:rPr>
        <w:t>1</w:t>
      </w:r>
      <w:r w:rsidR="005F5D32" w:rsidRPr="00AF2A3E">
        <w:rPr>
          <w:rFonts w:ascii="Times New Roman" w:hAnsi="Times New Roman"/>
          <w:b/>
          <w:sz w:val="28"/>
          <w:szCs w:val="28"/>
        </w:rPr>
        <w:t>.</w:t>
      </w:r>
      <w:r w:rsidR="000A60C4" w:rsidRPr="00AF2A3E">
        <w:rPr>
          <w:rFonts w:ascii="Times New Roman" w:hAnsi="Times New Roman"/>
          <w:b/>
          <w:sz w:val="28"/>
          <w:szCs w:val="28"/>
        </w:rPr>
        <w:t>3</w:t>
      </w:r>
      <w:r w:rsidR="00377E38" w:rsidRPr="00AF2A3E">
        <w:rPr>
          <w:rFonts w:ascii="Times New Roman" w:hAnsi="Times New Roman"/>
          <w:b/>
          <w:sz w:val="28"/>
          <w:szCs w:val="28"/>
        </w:rPr>
        <w:t>. Робота м’язів.</w:t>
      </w:r>
    </w:p>
    <w:p w:rsidR="00FD3BC3" w:rsidRDefault="00377E38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щоб зробити рух, м’яз повинен виконати роботу. Робота м’язів </w:t>
      </w:r>
      <w:r w:rsidR="00C3119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31191">
        <w:rPr>
          <w:rFonts w:ascii="Times New Roman" w:hAnsi="Times New Roman"/>
          <w:sz w:val="28"/>
          <w:szCs w:val="28"/>
        </w:rPr>
        <w:t>це механічна робота, зумовлена скороченням м’язових волокон.</w:t>
      </w:r>
    </w:p>
    <w:p w:rsidR="00FD3BC3" w:rsidRDefault="00C31191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Крім того, існує такий показник як сила м’язів – величина максимального напруження, яке може розвинути м’яз під час свого збудження. Цей показник залежить від маси скоротливих білків, кількості </w:t>
      </w:r>
      <w:r>
        <w:rPr>
          <w:rFonts w:ascii="Times New Roman" w:hAnsi="Times New Roman"/>
          <w:sz w:val="28"/>
          <w:szCs w:val="28"/>
        </w:rPr>
        <w:lastRenderedPageBreak/>
        <w:t>одночасно збуджених м’язових волокон, частоти нервових імпульсів, що надходять до м’яза.</w:t>
      </w:r>
    </w:p>
    <w:p w:rsidR="00FD3BC3" w:rsidRDefault="00FD3BC3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Залежно від роботи і сили м’язів визначається також витривалість м’язів. Це їхня здатність тривалий час підтримувати заданий ритм роботи.</w:t>
      </w:r>
    </w:p>
    <w:p w:rsidR="0029604F" w:rsidRDefault="00FD3BC3" w:rsidP="00106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Існує два типи роботи м’язів: статична і динамічна. При статичні роботі м’язи перебувають у тривалому напружені</w:t>
      </w:r>
      <w:r w:rsidR="006408A8">
        <w:rPr>
          <w:rFonts w:ascii="Times New Roman" w:hAnsi="Times New Roman"/>
          <w:sz w:val="28"/>
          <w:szCs w:val="28"/>
        </w:rPr>
        <w:t>, але не змінюють своє положення в просторі. Такий тип роботи досить втомливий. При динамічній роботі м’язів їх скорочення чергується з розслабленням, при цьому м’язи переміщуються.</w:t>
      </w:r>
    </w:p>
    <w:p w:rsidR="0029604F" w:rsidRDefault="0029604F" w:rsidP="00106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Показником ефективності роботи м’язів є коефіцієнт корисної дії (ККД). Розраховують ефективність роботи м’язів за формулою:</w:t>
      </w:r>
    </w:p>
    <w:p w:rsidR="0029604F" w:rsidRDefault="0029604F" w:rsidP="00106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ККД = </w:t>
      </w:r>
      <w:r w:rsidRPr="0029604F">
        <w:rPr>
          <w:rFonts w:ascii="Times New Roman" w:hAnsi="Times New Roman"/>
          <w:sz w:val="28"/>
          <w:szCs w:val="28"/>
        </w:rPr>
        <w:t>А</w:t>
      </w:r>
      <w:r w:rsidRPr="0029604F">
        <w:rPr>
          <w:rFonts w:ascii="Times New Roman" w:hAnsi="Times New Roman" w:cs="Times New Roman"/>
          <w:sz w:val="28"/>
          <w:szCs w:val="28"/>
        </w:rPr>
        <w:t>÷</w:t>
      </w:r>
      <w:r w:rsidRPr="0029604F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29604F" w:rsidRDefault="0029604F" w:rsidP="00106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 </w:t>
      </w:r>
      <w:r w:rsidRPr="00242E7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виконана механічна робота, </w:t>
      </w:r>
      <w:r w:rsidRPr="00242E7A">
        <w:rPr>
          <w:rFonts w:ascii="Times New Roman" w:hAnsi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 – загальні енергетичні затрати.</w:t>
      </w:r>
    </w:p>
    <w:p w:rsidR="000A60C4" w:rsidRDefault="0029604F" w:rsidP="00106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Встановлено, що ККД м’язів людини може досягти 25 –</w:t>
      </w:r>
      <w:r w:rsidR="000A60C4">
        <w:rPr>
          <w:rFonts w:ascii="Times New Roman" w:hAnsi="Times New Roman"/>
          <w:sz w:val="28"/>
          <w:szCs w:val="28"/>
        </w:rPr>
        <w:t xml:space="preserve"> 30%. Усе інше перетворюється на тепло. Саме це тепло підтримує сталу температуру тіла.</w:t>
      </w:r>
    </w:p>
    <w:p w:rsidR="004C65B3" w:rsidRPr="00232DA8" w:rsidRDefault="000A60C4" w:rsidP="0010682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>Тривала або інтенсивна робота м’язів призводить до їх втоми. Втома полягає у тому, що нервові центри, що відповідають за фізичну активність, поступово втомлюються. Тобто стомлюються не м’язи, а нервові ц</w:t>
      </w:r>
      <w:r w:rsidR="00232DA8">
        <w:rPr>
          <w:rFonts w:ascii="Times New Roman" w:hAnsi="Times New Roman"/>
          <w:sz w:val="28"/>
          <w:szCs w:val="28"/>
        </w:rPr>
        <w:t>ентри, що координують їх роботу</w:t>
      </w:r>
      <w:r w:rsidR="00232DA8" w:rsidRPr="00232DA8">
        <w:rPr>
          <w:rFonts w:ascii="Times New Roman" w:hAnsi="Times New Roman"/>
          <w:sz w:val="28"/>
          <w:szCs w:val="28"/>
          <w:lang w:val="ru-RU"/>
        </w:rPr>
        <w:t>[2].</w:t>
      </w:r>
    </w:p>
    <w:p w:rsidR="004C65B3" w:rsidRDefault="004C65B3" w:rsidP="0010682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3B7064" w:rsidRPr="004C65B3" w:rsidRDefault="00881C02" w:rsidP="0010682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3B7064" w:rsidRPr="001F6952">
        <w:rPr>
          <w:rFonts w:ascii="Times New Roman" w:hAnsi="Times New Roman"/>
          <w:b/>
          <w:sz w:val="28"/>
          <w:szCs w:val="28"/>
        </w:rPr>
        <w:t xml:space="preserve">4. Будова </w:t>
      </w:r>
      <w:r w:rsidR="003B7064" w:rsidRPr="003B7064">
        <w:rPr>
          <w:rFonts w:ascii="Times New Roman" w:hAnsi="Times New Roman"/>
          <w:b/>
          <w:sz w:val="28"/>
          <w:szCs w:val="28"/>
        </w:rPr>
        <w:t>дихальної</w:t>
      </w:r>
      <w:r w:rsidR="003B7064">
        <w:rPr>
          <w:rFonts w:ascii="Times New Roman" w:hAnsi="Times New Roman"/>
          <w:b/>
          <w:sz w:val="28"/>
          <w:szCs w:val="28"/>
        </w:rPr>
        <w:t xml:space="preserve"> системи</w:t>
      </w:r>
      <w:r w:rsidR="000C1D00">
        <w:rPr>
          <w:rFonts w:ascii="Times New Roman" w:hAnsi="Times New Roman"/>
          <w:b/>
          <w:sz w:val="28"/>
          <w:szCs w:val="28"/>
        </w:rPr>
        <w:t>.</w:t>
      </w:r>
    </w:p>
    <w:p w:rsidR="006F269D" w:rsidRDefault="003B7064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Дихання – невід’ємна частина життєдіяльності людини. Завдяки ньому відбувається поглинання організмом кисню і виділення з нього вуглекислого газу. </w:t>
      </w:r>
      <w:r w:rsidR="006F269D">
        <w:rPr>
          <w:rFonts w:ascii="Times New Roman" w:hAnsi="Times New Roman"/>
          <w:sz w:val="28"/>
          <w:szCs w:val="28"/>
        </w:rPr>
        <w:t>Воно буває внутрішнім (окислювальні процеси у клітинах) та зовнішнє (доставка кисню до тканин і виведення вуглекислого газу до легень). Дихання відбувається за такою схемою: носова порожнина-гортань-трахея-бронхи-альвеоли</w:t>
      </w:r>
      <w:r w:rsidR="00D2757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D2757A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="00D2757A">
        <w:rPr>
          <w:rFonts w:ascii="Times New Roman" w:hAnsi="Times New Roman"/>
          <w:sz w:val="28"/>
          <w:szCs w:val="28"/>
          <w:lang w:val="ru-RU"/>
        </w:rPr>
        <w:t xml:space="preserve"> Б)</w:t>
      </w:r>
      <w:r w:rsidR="006F269D">
        <w:rPr>
          <w:rFonts w:ascii="Times New Roman" w:hAnsi="Times New Roman"/>
          <w:sz w:val="28"/>
          <w:szCs w:val="28"/>
        </w:rPr>
        <w:t>.</w:t>
      </w:r>
    </w:p>
    <w:p w:rsidR="003B7064" w:rsidRDefault="006F269D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Носова порожнина поділяється на дві частини кістково-хрящовою перегородкою, кожна з яких ділиться а три ходи: верхній (має хеморецептори), середній та нижній (має вихід </w:t>
      </w:r>
      <w:proofErr w:type="spellStart"/>
      <w:r>
        <w:rPr>
          <w:rFonts w:ascii="Times New Roman" w:hAnsi="Times New Roman"/>
          <w:sz w:val="28"/>
          <w:szCs w:val="28"/>
        </w:rPr>
        <w:t>носослізного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каналу). </w:t>
      </w:r>
    </w:p>
    <w:p w:rsidR="006F269D" w:rsidRDefault="006F269D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Гортань – сукупність хрящів, що знаходяться на передній частині шиї та має лійкоподібну форму. Хрящі з’єднані між собо</w:t>
      </w:r>
      <w:r w:rsidR="00C07EAA">
        <w:rPr>
          <w:rFonts w:ascii="Times New Roman" w:hAnsi="Times New Roman"/>
          <w:sz w:val="28"/>
          <w:szCs w:val="28"/>
        </w:rPr>
        <w:t>ю м’язами та зв’язками й безпосередньо переходить у трахею.</w:t>
      </w:r>
    </w:p>
    <w:p w:rsidR="00C07EAA" w:rsidRDefault="00C07EAA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Трахея – дихальна трубка, довжиною 10-12 см, що складається з 16-20 хрящових півкілець, які з’єднані між собою сполучною тканиною. Її будова не заважає проходженню їжі по стравоходу та повітря до легень.</w:t>
      </w:r>
    </w:p>
    <w:p w:rsidR="00C07EAA" w:rsidRDefault="00C07EAA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Далі на рівні п’ятого грудного хребця трахея поділяється на два бронхи: лівий та правий. Бронхи мають будову схожу до трахеї. Вони поступово розділяються на величезну кількість гілок та утворюють таким чином бронхіальне дерево. Найтонші бронхи називаються бронхіолами,  які закінчуються альвеолами.</w:t>
      </w:r>
    </w:p>
    <w:p w:rsidR="00C07EAA" w:rsidRPr="00937E7F" w:rsidRDefault="00C07EAA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Альвеоли – мішечки, стінки яких утворені одним шаром клітин. Вони оплетені легеневими капілярами. Саме тут і відбувається газообмін.</w:t>
      </w:r>
    </w:p>
    <w:p w:rsidR="005B738A" w:rsidRPr="005B738A" w:rsidRDefault="005B738A" w:rsidP="001068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також слід визначити поняття про життєву ємність легень. Життєва ємність легень – найбільша кількість повітря, яку можна видихнути після найглибшого вдиху.</w:t>
      </w:r>
    </w:p>
    <w:p w:rsidR="003B7064" w:rsidRPr="00A02EA5" w:rsidRDefault="00B870BD" w:rsidP="00106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1D00">
        <w:rPr>
          <w:rFonts w:ascii="Times New Roman" w:hAnsi="Times New Roman"/>
          <w:sz w:val="28"/>
          <w:szCs w:val="28"/>
        </w:rPr>
        <w:t>Функцією дихальної системи є газообмін. Він складається з вдихання та видихання. Повітря, що участує в газообміні поділяється на вдихуване, видихуване та альвеолярне. У процесі вдихання з останнього гази переходять у кров у капілярах та з’єднуються з гемоглобіном та утворюють оксигемоглобін. Таким чином кров з венозної перетворюється на артеріальну.</w:t>
      </w:r>
      <w:r w:rsidR="00AC344E">
        <w:rPr>
          <w:rFonts w:ascii="Times New Roman" w:hAnsi="Times New Roman"/>
          <w:sz w:val="28"/>
          <w:szCs w:val="28"/>
        </w:rPr>
        <w:t xml:space="preserve"> Потім кров переносить кисень по організму та забирає вуглекислий газ.</w:t>
      </w:r>
      <w:r w:rsidR="00E15FDB">
        <w:rPr>
          <w:rFonts w:ascii="Times New Roman" w:hAnsi="Times New Roman"/>
          <w:sz w:val="28"/>
          <w:szCs w:val="28"/>
        </w:rPr>
        <w:t xml:space="preserve"> </w:t>
      </w:r>
      <w:r w:rsidR="000C1D00" w:rsidRPr="000C1D00">
        <w:rPr>
          <w:rFonts w:ascii="Times New Roman" w:hAnsi="Times New Roman"/>
          <w:b/>
          <w:sz w:val="28"/>
          <w:szCs w:val="28"/>
        </w:rPr>
        <w:tab/>
      </w:r>
      <w:r w:rsidR="00E15FDB">
        <w:rPr>
          <w:rFonts w:ascii="Times New Roman" w:hAnsi="Times New Roman"/>
          <w:sz w:val="28"/>
          <w:szCs w:val="28"/>
        </w:rPr>
        <w:t xml:space="preserve">Кисень окислюється всередині клітин. Це і є клітинним диханням, головною метою усього процесу газообміну. Також він </w:t>
      </w:r>
      <w:proofErr w:type="spellStart"/>
      <w:r w:rsidR="00E15FDB">
        <w:rPr>
          <w:rFonts w:ascii="Times New Roman" w:hAnsi="Times New Roman"/>
          <w:sz w:val="28"/>
          <w:szCs w:val="28"/>
        </w:rPr>
        <w:t>допомога</w:t>
      </w:r>
      <w:r w:rsidR="00E87AE9">
        <w:rPr>
          <w:rFonts w:ascii="Times New Roman" w:hAnsi="Times New Roman"/>
          <w:sz w:val="28"/>
          <w:szCs w:val="28"/>
        </w:rPr>
        <w:t>є</w:t>
      </w:r>
      <w:proofErr w:type="spellEnd"/>
      <w:r w:rsidR="005601EF">
        <w:rPr>
          <w:rFonts w:ascii="Times New Roman" w:hAnsi="Times New Roman"/>
          <w:sz w:val="28"/>
          <w:szCs w:val="28"/>
        </w:rPr>
        <w:t xml:space="preserve"> підтримувати гомеостаз</w:t>
      </w:r>
      <w:r w:rsidR="005601EF" w:rsidRPr="00A02EA5">
        <w:rPr>
          <w:rFonts w:ascii="Times New Roman" w:hAnsi="Times New Roman"/>
          <w:sz w:val="28"/>
          <w:szCs w:val="28"/>
        </w:rPr>
        <w:t>[6].</w:t>
      </w:r>
    </w:p>
    <w:p w:rsidR="004C65B3" w:rsidRDefault="004C65B3" w:rsidP="0010682E">
      <w:pPr>
        <w:spacing w:line="360" w:lineRule="auto"/>
        <w:ind w:firstLine="705"/>
        <w:rPr>
          <w:rFonts w:ascii="Times New Roman" w:hAnsi="Times New Roman"/>
          <w:sz w:val="28"/>
          <w:szCs w:val="28"/>
        </w:rPr>
      </w:pPr>
    </w:p>
    <w:p w:rsidR="009D7558" w:rsidRPr="00937E7F" w:rsidRDefault="00937E7F" w:rsidP="0010682E">
      <w:pPr>
        <w:spacing w:line="360" w:lineRule="auto"/>
        <w:ind w:firstLine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232DA8" w:rsidRPr="00A02EA5">
        <w:rPr>
          <w:rFonts w:ascii="Times New Roman" w:hAnsi="Times New Roman"/>
          <w:b/>
          <w:sz w:val="28"/>
          <w:szCs w:val="28"/>
        </w:rPr>
        <w:t>5</w:t>
      </w:r>
      <w:r w:rsidR="009D7558" w:rsidRPr="00937E7F">
        <w:rPr>
          <w:rFonts w:ascii="Times New Roman" w:hAnsi="Times New Roman"/>
          <w:b/>
          <w:sz w:val="28"/>
          <w:szCs w:val="28"/>
        </w:rPr>
        <w:t>. Метаболізм.</w:t>
      </w:r>
    </w:p>
    <w:p w:rsidR="003B7064" w:rsidRPr="00A02EA5" w:rsidRDefault="00E87AE9" w:rsidP="0010682E">
      <w:pPr>
        <w:spacing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AE6B2F">
        <w:rPr>
          <w:rFonts w:ascii="Times New Roman" w:hAnsi="Times New Roman" w:cs="Times New Roman"/>
          <w:sz w:val="28"/>
          <w:szCs w:val="28"/>
        </w:rPr>
        <w:t>Метаболізм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>, або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sz w:val="28"/>
          <w:szCs w:val="28"/>
        </w:rPr>
        <w:t>обмін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70982">
        <w:rPr>
          <w:rFonts w:ascii="Times New Roman" w:hAnsi="Times New Roman" w:cs="Times New Roman"/>
          <w:color w:val="000000"/>
          <w:sz w:val="28"/>
          <w:szCs w:val="28"/>
        </w:rPr>
        <w:t xml:space="preserve">речовин, - 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>хімічні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sz w:val="28"/>
          <w:szCs w:val="28"/>
        </w:rPr>
        <w:t>перетворення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 xml:space="preserve">, які відбуваються від моменту надходження поживних речовин в живий організм до моменту, коли кінцеві продукти цих перетворень виділяються в зовнішнє 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середовище. До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sz w:val="28"/>
          <w:szCs w:val="28"/>
        </w:rPr>
        <w:t>метаболізму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>відносяться всі реакції, в результаті яких будуються структурні елементи клітин, тканин, і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sz w:val="28"/>
          <w:szCs w:val="28"/>
        </w:rPr>
        <w:t>процеси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>, в яких з містяться в клітинах речовин витягується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sz w:val="28"/>
          <w:szCs w:val="28"/>
        </w:rPr>
        <w:t>енергія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>. Іноді для зручності розглядають окремо дві сторони метаболізму - анаболізм і катаболізм, тобто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sz w:val="28"/>
          <w:szCs w:val="28"/>
        </w:rPr>
        <w:t>процеси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 xml:space="preserve">творення органічних речовин і процеси їх руйнування. </w:t>
      </w:r>
      <w:proofErr w:type="spellStart"/>
      <w:r w:rsidRPr="00AE6B2F">
        <w:rPr>
          <w:rFonts w:ascii="Times New Roman" w:hAnsi="Times New Roman" w:cs="Times New Roman"/>
          <w:color w:val="000000"/>
          <w:sz w:val="28"/>
          <w:szCs w:val="28"/>
        </w:rPr>
        <w:t>Анаболічні</w:t>
      </w:r>
      <w:proofErr w:type="spellEnd"/>
      <w:r w:rsidRPr="00AE6B2F">
        <w:rPr>
          <w:rFonts w:ascii="Times New Roman" w:hAnsi="Times New Roman" w:cs="Times New Roman"/>
          <w:color w:val="000000"/>
          <w:sz w:val="28"/>
          <w:szCs w:val="28"/>
        </w:rPr>
        <w:t xml:space="preserve"> процеси зазвичай пов'язані з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sz w:val="28"/>
          <w:szCs w:val="28"/>
        </w:rPr>
        <w:t>витратою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 xml:space="preserve">енергії і призводять до утворення складних молекул з простіших, </w:t>
      </w:r>
      <w:proofErr w:type="spellStart"/>
      <w:r w:rsidRPr="00AE6B2F">
        <w:rPr>
          <w:rFonts w:ascii="Times New Roman" w:hAnsi="Times New Roman" w:cs="Times New Roman"/>
          <w:color w:val="000000"/>
          <w:sz w:val="28"/>
          <w:szCs w:val="28"/>
        </w:rPr>
        <w:t>катаболічні</w:t>
      </w:r>
      <w:proofErr w:type="spellEnd"/>
      <w:r w:rsidRPr="00AE6B2F">
        <w:rPr>
          <w:rFonts w:ascii="Times New Roman" w:hAnsi="Times New Roman" w:cs="Times New Roman"/>
          <w:color w:val="000000"/>
          <w:sz w:val="28"/>
          <w:szCs w:val="28"/>
        </w:rPr>
        <w:t xml:space="preserve"> ж супроводжуються вивільненням енергії і закінчуються утворенням таких кінцевих продуктів (відходів) метаболізму, як сечовина,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E6B2F">
        <w:rPr>
          <w:rFonts w:ascii="Times New Roman" w:hAnsi="Times New Roman" w:cs="Times New Roman"/>
          <w:sz w:val="28"/>
          <w:szCs w:val="28"/>
        </w:rPr>
        <w:t>діоксид</w:t>
      </w:r>
      <w:proofErr w:type="spellEnd"/>
      <w:r w:rsidRPr="00AE6B2F">
        <w:rPr>
          <w:rFonts w:ascii="Times New Roman" w:hAnsi="Times New Roman" w:cs="Times New Roman"/>
          <w:sz w:val="28"/>
          <w:szCs w:val="28"/>
        </w:rPr>
        <w:t xml:space="preserve"> вуглецю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sz w:val="28"/>
          <w:szCs w:val="28"/>
        </w:rPr>
        <w:t>аміак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AE6B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6B2F">
        <w:rPr>
          <w:rFonts w:ascii="Times New Roman" w:hAnsi="Times New Roman" w:cs="Times New Roman"/>
          <w:sz w:val="28"/>
          <w:szCs w:val="28"/>
        </w:rPr>
        <w:t>вода</w:t>
      </w:r>
      <w:r w:rsidR="00AE6B2F">
        <w:rPr>
          <w:rFonts w:ascii="Times New Roman" w:hAnsi="Times New Roman" w:cs="Times New Roman"/>
          <w:sz w:val="28"/>
          <w:szCs w:val="28"/>
        </w:rPr>
        <w:t xml:space="preserve">. Процес катаболізму загалом можна поділити на три етапи: перетравлювання органічних сполук, зокрема вуглеводів, у травневій системі і всмоктування вже розщеплених сполук у кров. Далі проходить без кисневий етап, у якому </w:t>
      </w:r>
      <w:r w:rsidR="004C65B3">
        <w:rPr>
          <w:rFonts w:ascii="Times New Roman" w:hAnsi="Times New Roman" w:cs="Times New Roman"/>
          <w:sz w:val="28"/>
          <w:szCs w:val="28"/>
        </w:rPr>
        <w:t xml:space="preserve">з однієї молекули глюкози виділяється 2 молекули АТФ. Останній з них – кисневий етап, тут окислюються отримані речовини, у результаті цих реакцій виділяється достатньо багато молекул АТФ. При розірванні у АТФ фосфатних зв’язків утворюється молекула </w:t>
      </w:r>
      <w:proofErr w:type="spellStart"/>
      <w:r w:rsidR="004C65B3">
        <w:rPr>
          <w:rFonts w:ascii="Times New Roman" w:hAnsi="Times New Roman" w:cs="Times New Roman"/>
          <w:sz w:val="28"/>
          <w:szCs w:val="28"/>
        </w:rPr>
        <w:t>АДФ</w:t>
      </w:r>
      <w:proofErr w:type="spellEnd"/>
      <w:r w:rsidR="004C65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65B3">
        <w:rPr>
          <w:rFonts w:ascii="Times New Roman" w:hAnsi="Times New Roman" w:cs="Times New Roman"/>
          <w:sz w:val="28"/>
          <w:szCs w:val="28"/>
        </w:rPr>
        <w:t>аденозиндифосфатна</w:t>
      </w:r>
      <w:proofErr w:type="spellEnd"/>
      <w:r w:rsidR="004C65B3">
        <w:rPr>
          <w:rFonts w:ascii="Times New Roman" w:hAnsi="Times New Roman" w:cs="Times New Roman"/>
          <w:sz w:val="28"/>
          <w:szCs w:val="28"/>
        </w:rPr>
        <w:t xml:space="preserve"> кислота), тим</w:t>
      </w:r>
      <w:r w:rsidR="00232DA8">
        <w:rPr>
          <w:rFonts w:ascii="Times New Roman" w:hAnsi="Times New Roman" w:cs="Times New Roman"/>
          <w:sz w:val="28"/>
          <w:szCs w:val="28"/>
        </w:rPr>
        <w:t xml:space="preserve"> самим виділяючи 42 кДж енергії</w:t>
      </w:r>
      <w:r w:rsidR="00232DA8" w:rsidRPr="00232DA8">
        <w:rPr>
          <w:rFonts w:ascii="Times New Roman" w:hAnsi="Times New Roman" w:cs="Times New Roman"/>
          <w:sz w:val="28"/>
          <w:szCs w:val="28"/>
        </w:rPr>
        <w:t>[4].</w:t>
      </w:r>
    </w:p>
    <w:p w:rsidR="004C65B3" w:rsidRPr="00AE6B2F" w:rsidRDefault="004C65B3" w:rsidP="0010682E">
      <w:pPr>
        <w:spacing w:line="36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p w:rsidR="0090796F" w:rsidRPr="00A02EA5" w:rsidRDefault="00937E7F" w:rsidP="0010682E">
      <w:pPr>
        <w:spacing w:line="360" w:lineRule="auto"/>
        <w:ind w:firstLine="70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232DA8">
        <w:rPr>
          <w:rFonts w:ascii="Times New Roman" w:hAnsi="Times New Roman"/>
          <w:b/>
          <w:sz w:val="28"/>
          <w:szCs w:val="28"/>
          <w:lang w:val="ru-RU"/>
        </w:rPr>
        <w:t>6</w:t>
      </w:r>
      <w:r w:rsidR="00E87AE9" w:rsidRPr="00937E7F">
        <w:rPr>
          <w:rFonts w:ascii="Times New Roman" w:hAnsi="Times New Roman"/>
          <w:b/>
          <w:sz w:val="28"/>
          <w:szCs w:val="28"/>
        </w:rPr>
        <w:t>.</w:t>
      </w:r>
      <w:r w:rsidR="0090796F" w:rsidRPr="00937E7F">
        <w:rPr>
          <w:rFonts w:ascii="Times New Roman" w:hAnsi="Times New Roman"/>
          <w:b/>
          <w:sz w:val="28"/>
          <w:szCs w:val="28"/>
        </w:rPr>
        <w:t xml:space="preserve"> Будова</w:t>
      </w:r>
      <w:r w:rsidR="00E87AE9" w:rsidRPr="00937E7F">
        <w:rPr>
          <w:rFonts w:ascii="Times New Roman" w:hAnsi="Times New Roman"/>
          <w:b/>
          <w:sz w:val="28"/>
          <w:szCs w:val="28"/>
        </w:rPr>
        <w:t xml:space="preserve"> </w:t>
      </w:r>
      <w:r w:rsidR="0090796F" w:rsidRPr="00937E7F">
        <w:rPr>
          <w:rFonts w:ascii="Times New Roman" w:hAnsi="Times New Roman"/>
          <w:b/>
          <w:sz w:val="28"/>
          <w:szCs w:val="28"/>
        </w:rPr>
        <w:t>кровоносної системи.</w:t>
      </w:r>
    </w:p>
    <w:p w:rsidR="001F6952" w:rsidRPr="001F6952" w:rsidRDefault="001F6952" w:rsidP="0010682E">
      <w:pPr>
        <w:spacing w:line="360" w:lineRule="auto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Серце – порожнистий м’язовий орган</w:t>
      </w:r>
      <w:r w:rsidR="00595F5E">
        <w:rPr>
          <w:rFonts w:ascii="Times New Roman" w:hAnsi="Times New Roman"/>
          <w:sz w:val="28"/>
          <w:szCs w:val="28"/>
        </w:rPr>
        <w:t>, що на 2/3 знаходиться у лівій частині грудної порожнини. Її стінка утворена трьома оболонками: ендокард (</w:t>
      </w:r>
      <w:proofErr w:type="spellStart"/>
      <w:r w:rsidR="00595F5E">
        <w:rPr>
          <w:rFonts w:ascii="Times New Roman" w:hAnsi="Times New Roman"/>
          <w:sz w:val="28"/>
          <w:szCs w:val="28"/>
        </w:rPr>
        <w:t>ендотеріальна</w:t>
      </w:r>
      <w:proofErr w:type="spellEnd"/>
      <w:r w:rsidR="00595F5E">
        <w:rPr>
          <w:rFonts w:ascii="Times New Roman" w:hAnsi="Times New Roman"/>
          <w:sz w:val="28"/>
          <w:szCs w:val="28"/>
        </w:rPr>
        <w:t xml:space="preserve">), міокард (м’язова) та епікард (сполучнотканинна). Ззовні </w:t>
      </w:r>
      <w:r w:rsidR="00937E7F">
        <w:rPr>
          <w:rFonts w:ascii="Times New Roman" w:hAnsi="Times New Roman"/>
          <w:sz w:val="28"/>
          <w:szCs w:val="28"/>
        </w:rPr>
        <w:t>воно оточене пери</w:t>
      </w:r>
      <w:r w:rsidR="00595F5E">
        <w:rPr>
          <w:rFonts w:ascii="Times New Roman" w:hAnsi="Times New Roman"/>
          <w:sz w:val="28"/>
          <w:szCs w:val="28"/>
        </w:rPr>
        <w:t>кардом – навколосерцевою сумкою, який оберігає від пере розтягнення при наповнені серця кров’ю. Серце складається з чотирьох камер: дво</w:t>
      </w:r>
      <w:r w:rsidR="00F07345">
        <w:rPr>
          <w:rFonts w:ascii="Times New Roman" w:hAnsi="Times New Roman"/>
          <w:sz w:val="28"/>
          <w:szCs w:val="28"/>
        </w:rPr>
        <w:t>х шлуночків та двох передсердь, а також декількох клапанів: півмісяцеві - між шлуночками та артеріями, тристулковий - між правими передсердям</w:t>
      </w:r>
      <w:r w:rsidR="00937E7F">
        <w:rPr>
          <w:rFonts w:ascii="Times New Roman" w:hAnsi="Times New Roman"/>
          <w:sz w:val="28"/>
          <w:szCs w:val="28"/>
        </w:rPr>
        <w:t xml:space="preserve"> та шлуночком і двостулковий (</w:t>
      </w:r>
      <w:proofErr w:type="spellStart"/>
      <w:r w:rsidR="00937E7F">
        <w:rPr>
          <w:rFonts w:ascii="Times New Roman" w:hAnsi="Times New Roman"/>
          <w:sz w:val="28"/>
          <w:szCs w:val="28"/>
        </w:rPr>
        <w:t>мі</w:t>
      </w:r>
      <w:r w:rsidR="00F07345">
        <w:rPr>
          <w:rFonts w:ascii="Times New Roman" w:hAnsi="Times New Roman"/>
          <w:sz w:val="28"/>
          <w:szCs w:val="28"/>
        </w:rPr>
        <w:t>тральний</w:t>
      </w:r>
      <w:proofErr w:type="spellEnd"/>
      <w:r w:rsidR="00F07345">
        <w:rPr>
          <w:rFonts w:ascii="Times New Roman" w:hAnsi="Times New Roman"/>
          <w:sz w:val="28"/>
          <w:szCs w:val="28"/>
        </w:rPr>
        <w:t>) – л</w:t>
      </w:r>
      <w:r w:rsidR="00C843BA">
        <w:rPr>
          <w:rFonts w:ascii="Times New Roman" w:hAnsi="Times New Roman"/>
          <w:sz w:val="28"/>
          <w:szCs w:val="28"/>
        </w:rPr>
        <w:t>івими передсердям та шлуночком</w:t>
      </w:r>
      <w:r w:rsidR="00C843BA" w:rsidRPr="00C843BA">
        <w:rPr>
          <w:rFonts w:ascii="Times New Roman" w:hAnsi="Times New Roman"/>
          <w:sz w:val="28"/>
          <w:szCs w:val="28"/>
        </w:rPr>
        <w:t xml:space="preserve"> (Додаток В)</w:t>
      </w:r>
      <w:r w:rsidR="00C843BA">
        <w:rPr>
          <w:rFonts w:ascii="Times New Roman" w:hAnsi="Times New Roman"/>
          <w:sz w:val="28"/>
          <w:szCs w:val="28"/>
        </w:rPr>
        <w:t>.</w:t>
      </w:r>
      <w:r w:rsidR="00595F5E">
        <w:rPr>
          <w:rFonts w:ascii="Times New Roman" w:hAnsi="Times New Roman"/>
          <w:sz w:val="28"/>
          <w:szCs w:val="28"/>
        </w:rPr>
        <w:t xml:space="preserve"> </w:t>
      </w:r>
    </w:p>
    <w:p w:rsidR="00F873C2" w:rsidRDefault="00BE37CA" w:rsidP="00106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Кровоносні судини – це друга складова кровоносної системи людини. Вони бувають трьох видів: артерії, вени та капіляри. Артерії – судини по </w:t>
      </w:r>
      <w:r>
        <w:rPr>
          <w:rFonts w:ascii="Times New Roman" w:hAnsi="Times New Roman"/>
          <w:sz w:val="28"/>
          <w:szCs w:val="28"/>
        </w:rPr>
        <w:lastRenderedPageBreak/>
        <w:t>яким транспортується кров від шлуночків до органів. Вени – судини по яким кров транспортується від</w:t>
      </w:r>
      <w:r w:rsidR="00F873C2">
        <w:rPr>
          <w:rFonts w:ascii="Times New Roman" w:hAnsi="Times New Roman"/>
          <w:sz w:val="28"/>
          <w:szCs w:val="28"/>
        </w:rPr>
        <w:t xml:space="preserve"> внутрішніх органів до передсердь. Капіляри – це найменші судини, що утворюють сітки, саме через них відбувається обмін речовин між кров’ю та органом.</w:t>
      </w:r>
    </w:p>
    <w:p w:rsidR="004C65B3" w:rsidRDefault="00F873C2" w:rsidP="00106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Кров’яний тиск у судинах увесь час змінюється, </w:t>
      </w:r>
      <w:r w:rsidR="000B3198">
        <w:rPr>
          <w:rFonts w:ascii="Times New Roman" w:hAnsi="Times New Roman"/>
          <w:sz w:val="28"/>
          <w:szCs w:val="28"/>
        </w:rPr>
        <w:t>він найвищ</w:t>
      </w:r>
      <w:r w:rsidR="00AE6B2F">
        <w:rPr>
          <w:rFonts w:ascii="Times New Roman" w:hAnsi="Times New Roman"/>
          <w:sz w:val="28"/>
          <w:szCs w:val="28"/>
        </w:rPr>
        <w:t xml:space="preserve">ий при систолі </w:t>
      </w:r>
      <w:r w:rsidR="000B3198">
        <w:rPr>
          <w:rFonts w:ascii="Times New Roman" w:hAnsi="Times New Roman"/>
          <w:sz w:val="28"/>
          <w:szCs w:val="28"/>
        </w:rPr>
        <w:t xml:space="preserve">шлуночків, та найменше при діастолі. А отже тиск буває систолічним та </w:t>
      </w:r>
      <w:proofErr w:type="spellStart"/>
      <w:r w:rsidR="000B3198">
        <w:rPr>
          <w:rFonts w:ascii="Times New Roman" w:hAnsi="Times New Roman"/>
          <w:sz w:val="28"/>
          <w:szCs w:val="28"/>
        </w:rPr>
        <w:t>діастолічним</w:t>
      </w:r>
      <w:proofErr w:type="spellEnd"/>
      <w:r w:rsidR="000B3198">
        <w:rPr>
          <w:rFonts w:ascii="Times New Roman" w:hAnsi="Times New Roman"/>
          <w:sz w:val="28"/>
          <w:szCs w:val="28"/>
        </w:rPr>
        <w:t>. У здорових людей перший повинен дорівнювати 120</w:t>
      </w:r>
      <w:r w:rsidR="000B3198">
        <w:rPr>
          <w:rFonts w:ascii="Times New Roman" w:hAnsi="Times New Roman" w:cs="Times New Roman"/>
          <w:sz w:val="28"/>
          <w:szCs w:val="28"/>
        </w:rPr>
        <w:t xml:space="preserve">±10 мм </w:t>
      </w:r>
      <w:proofErr w:type="spellStart"/>
      <w:r w:rsidR="000B319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0B3198">
        <w:rPr>
          <w:rFonts w:ascii="Times New Roman" w:hAnsi="Times New Roman" w:cs="Times New Roman"/>
          <w:sz w:val="28"/>
          <w:szCs w:val="28"/>
        </w:rPr>
        <w:t>.,</w:t>
      </w:r>
      <w:r w:rsidR="00BE37CA">
        <w:rPr>
          <w:rFonts w:ascii="Times New Roman" w:hAnsi="Times New Roman"/>
          <w:sz w:val="28"/>
          <w:szCs w:val="28"/>
        </w:rPr>
        <w:t xml:space="preserve"> </w:t>
      </w:r>
      <w:r w:rsidR="000B3198">
        <w:rPr>
          <w:rFonts w:ascii="Times New Roman" w:hAnsi="Times New Roman"/>
          <w:sz w:val="28"/>
          <w:szCs w:val="28"/>
        </w:rPr>
        <w:t>а другий - 70</w:t>
      </w:r>
      <w:r w:rsidR="000B3198">
        <w:rPr>
          <w:rFonts w:ascii="Times New Roman" w:hAnsi="Times New Roman" w:cs="Times New Roman"/>
          <w:sz w:val="28"/>
          <w:szCs w:val="28"/>
        </w:rPr>
        <w:t>±</w:t>
      </w:r>
      <w:r w:rsidR="000B3198">
        <w:rPr>
          <w:rFonts w:ascii="Times New Roman" w:hAnsi="Times New Roman"/>
          <w:sz w:val="28"/>
          <w:szCs w:val="28"/>
        </w:rPr>
        <w:t xml:space="preserve">10 мм </w:t>
      </w:r>
      <w:proofErr w:type="spellStart"/>
      <w:r w:rsidR="000B3198">
        <w:rPr>
          <w:rFonts w:ascii="Times New Roman" w:hAnsi="Times New Roman"/>
          <w:sz w:val="28"/>
          <w:szCs w:val="28"/>
        </w:rPr>
        <w:t>рт.ст</w:t>
      </w:r>
      <w:proofErr w:type="spellEnd"/>
      <w:r w:rsidR="000B3198">
        <w:rPr>
          <w:rFonts w:ascii="Times New Roman" w:hAnsi="Times New Roman"/>
          <w:sz w:val="28"/>
          <w:szCs w:val="28"/>
        </w:rPr>
        <w:t>.</w:t>
      </w:r>
      <w:r w:rsidR="00534D5A">
        <w:rPr>
          <w:rFonts w:ascii="Times New Roman" w:hAnsi="Times New Roman"/>
          <w:sz w:val="28"/>
          <w:szCs w:val="28"/>
        </w:rPr>
        <w:t xml:space="preserve"> Тиск вимірюється за допомогою тонометра та </w:t>
      </w:r>
      <w:proofErr w:type="spellStart"/>
      <w:r w:rsidR="00534D5A">
        <w:rPr>
          <w:rFonts w:ascii="Times New Roman" w:hAnsi="Times New Roman"/>
          <w:sz w:val="28"/>
          <w:szCs w:val="28"/>
        </w:rPr>
        <w:t>монометра</w:t>
      </w:r>
      <w:proofErr w:type="spellEnd"/>
      <w:r w:rsidR="00534D5A">
        <w:rPr>
          <w:rFonts w:ascii="Times New Roman" w:hAnsi="Times New Roman"/>
          <w:sz w:val="28"/>
          <w:szCs w:val="28"/>
        </w:rPr>
        <w:t>. Увесь час судини знаходяться у стані напруження – тонусі. Збільшений кров’яний тиск називається гіпертонією, а понижений – гіпотонією. У разі гіпертонії дуже збільшується напруга на серце. Воно працює з великим перенавантаженням, із-за чого серце дуже сильно вимо</w:t>
      </w:r>
      <w:r w:rsidR="009E11D6">
        <w:rPr>
          <w:rFonts w:ascii="Times New Roman" w:hAnsi="Times New Roman"/>
          <w:sz w:val="28"/>
          <w:szCs w:val="28"/>
        </w:rPr>
        <w:t xml:space="preserve">тується і </w:t>
      </w:r>
      <w:r w:rsidR="00EA459A">
        <w:rPr>
          <w:rFonts w:ascii="Times New Roman" w:hAnsi="Times New Roman"/>
          <w:sz w:val="28"/>
          <w:szCs w:val="28"/>
        </w:rPr>
        <w:t>послуговує</w:t>
      </w:r>
      <w:r w:rsidR="009E11D6">
        <w:rPr>
          <w:rFonts w:ascii="Times New Roman" w:hAnsi="Times New Roman"/>
          <w:sz w:val="28"/>
          <w:szCs w:val="28"/>
        </w:rPr>
        <w:t xml:space="preserve"> менший </w:t>
      </w:r>
      <w:r w:rsidR="00EA459A">
        <w:rPr>
          <w:rFonts w:ascii="Times New Roman" w:hAnsi="Times New Roman"/>
          <w:sz w:val="28"/>
          <w:szCs w:val="28"/>
        </w:rPr>
        <w:t>строк</w:t>
      </w:r>
      <w:r w:rsidR="009E11D6">
        <w:rPr>
          <w:rFonts w:ascii="Times New Roman" w:hAnsi="Times New Roman"/>
          <w:sz w:val="28"/>
          <w:szCs w:val="28"/>
        </w:rPr>
        <w:t xml:space="preserve">. Гіпертонія є причиною багатьох смертей щорічно. У разі гіпотонії погіршується постачання </w:t>
      </w:r>
      <w:r w:rsidR="00EA459A">
        <w:rPr>
          <w:rFonts w:ascii="Times New Roman" w:hAnsi="Times New Roman"/>
          <w:sz w:val="28"/>
          <w:szCs w:val="28"/>
        </w:rPr>
        <w:t xml:space="preserve">крові до внутрішніх органів,  а отже і кисню, мінеральних, органічних речовин. У такому випадку органи не можуть нормально </w:t>
      </w:r>
      <w:r w:rsidR="00AE6B2F">
        <w:rPr>
          <w:rFonts w:ascii="Times New Roman" w:hAnsi="Times New Roman"/>
          <w:sz w:val="28"/>
          <w:szCs w:val="28"/>
        </w:rPr>
        <w:t>функціону</w:t>
      </w:r>
      <w:r w:rsidR="00EA459A">
        <w:rPr>
          <w:rFonts w:ascii="Times New Roman" w:hAnsi="Times New Roman"/>
          <w:sz w:val="28"/>
          <w:szCs w:val="28"/>
        </w:rPr>
        <w:t>вати та швидко втомлюються.</w:t>
      </w:r>
    </w:p>
    <w:p w:rsidR="00DD7D18" w:rsidRPr="00DD7D18" w:rsidRDefault="004C65B3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DD7D18">
        <w:rPr>
          <w:sz w:val="28"/>
          <w:szCs w:val="28"/>
        </w:rPr>
        <w:t>Пульс</w:t>
      </w:r>
      <w:r w:rsidR="00DD7D18" w:rsidRPr="00DD7D18">
        <w:rPr>
          <w:sz w:val="28"/>
          <w:szCs w:val="28"/>
        </w:rPr>
        <w:t> — це періодичне, синхронне з діяльністю</w:t>
      </w:r>
      <w:r w:rsidR="00DD7D18" w:rsidRPr="00DD7D18">
        <w:rPr>
          <w:rStyle w:val="apple-converted-space"/>
          <w:sz w:val="28"/>
          <w:szCs w:val="28"/>
        </w:rPr>
        <w:t> </w:t>
      </w:r>
      <w:hyperlink r:id="rId8" w:tooltip="Серце" w:history="1">
        <w:r w:rsidR="00DD7D18" w:rsidRPr="00DD7D18">
          <w:rPr>
            <w:rStyle w:val="ab"/>
            <w:color w:val="auto"/>
            <w:sz w:val="28"/>
            <w:szCs w:val="28"/>
            <w:u w:val="none"/>
          </w:rPr>
          <w:t>серця</w:t>
        </w:r>
      </w:hyperlink>
      <w:r w:rsidR="00DD7D18" w:rsidRPr="00DD7D18">
        <w:rPr>
          <w:rStyle w:val="apple-converted-space"/>
          <w:sz w:val="28"/>
          <w:szCs w:val="28"/>
        </w:rPr>
        <w:t> </w:t>
      </w:r>
      <w:r w:rsidR="00DD7D18" w:rsidRPr="00DD7D18">
        <w:rPr>
          <w:sz w:val="28"/>
          <w:szCs w:val="28"/>
        </w:rPr>
        <w:t>коливання стінок</w:t>
      </w:r>
      <w:r w:rsidR="00DD7D18">
        <w:rPr>
          <w:sz w:val="28"/>
          <w:szCs w:val="28"/>
        </w:rPr>
        <w:t xml:space="preserve"> </w:t>
      </w:r>
      <w:hyperlink r:id="rId9" w:tooltip="Артерія" w:history="1">
        <w:r w:rsidR="00DD7D18" w:rsidRPr="00DD7D18">
          <w:rPr>
            <w:rStyle w:val="ab"/>
            <w:color w:val="auto"/>
            <w:sz w:val="28"/>
            <w:szCs w:val="28"/>
            <w:u w:val="none"/>
          </w:rPr>
          <w:t>артерій</w:t>
        </w:r>
      </w:hyperlink>
      <w:r w:rsidR="00DD7D18" w:rsidRPr="00DD7D18">
        <w:rPr>
          <w:sz w:val="28"/>
          <w:szCs w:val="28"/>
        </w:rPr>
        <w:t>, що викликане скороченням серця, вигнанням</w:t>
      </w:r>
      <w:r w:rsidR="00DD7D18" w:rsidRPr="00DD7D18">
        <w:rPr>
          <w:rStyle w:val="apple-converted-space"/>
          <w:sz w:val="28"/>
          <w:szCs w:val="28"/>
        </w:rPr>
        <w:t> </w:t>
      </w:r>
      <w:hyperlink r:id="rId10" w:tooltip="Кров" w:history="1">
        <w:r w:rsidR="00DD7D18" w:rsidRPr="00DD7D18">
          <w:rPr>
            <w:rStyle w:val="ab"/>
            <w:color w:val="auto"/>
            <w:sz w:val="28"/>
            <w:szCs w:val="28"/>
            <w:u w:val="none"/>
          </w:rPr>
          <w:t>крові</w:t>
        </w:r>
      </w:hyperlink>
      <w:r w:rsidR="00DD7D18" w:rsidRPr="00DD7D18">
        <w:rPr>
          <w:rStyle w:val="apple-converted-space"/>
          <w:sz w:val="28"/>
          <w:szCs w:val="28"/>
        </w:rPr>
        <w:t> </w:t>
      </w:r>
      <w:r w:rsidR="00DD7D18" w:rsidRPr="00DD7D18">
        <w:rPr>
          <w:sz w:val="28"/>
          <w:szCs w:val="28"/>
        </w:rPr>
        <w:t>в артеріальну систему і зміною в ній тиску впродовж періоду</w:t>
      </w:r>
      <w:r w:rsidR="00DD7D18" w:rsidRPr="00DD7D18">
        <w:rPr>
          <w:rStyle w:val="apple-converted-space"/>
          <w:sz w:val="28"/>
          <w:szCs w:val="28"/>
        </w:rPr>
        <w:t> </w:t>
      </w:r>
      <w:hyperlink r:id="rId11" w:tooltip="Систола (медицина)" w:history="1">
        <w:r w:rsidR="00DD7D18" w:rsidRPr="00DD7D18">
          <w:rPr>
            <w:rStyle w:val="ab"/>
            <w:color w:val="auto"/>
            <w:sz w:val="28"/>
            <w:szCs w:val="28"/>
            <w:u w:val="none"/>
          </w:rPr>
          <w:t>систоли</w:t>
        </w:r>
      </w:hyperlink>
      <w:r w:rsidR="00DD7D18" w:rsidRPr="00DD7D18">
        <w:rPr>
          <w:rStyle w:val="apple-converted-space"/>
          <w:sz w:val="28"/>
          <w:szCs w:val="28"/>
        </w:rPr>
        <w:t> </w:t>
      </w:r>
      <w:r w:rsidR="00DD7D18" w:rsidRPr="00DD7D18">
        <w:rPr>
          <w:sz w:val="28"/>
          <w:szCs w:val="28"/>
        </w:rPr>
        <w:t>та</w:t>
      </w:r>
      <w:r w:rsidR="00DD7D18" w:rsidRPr="00DD7D18">
        <w:rPr>
          <w:rStyle w:val="apple-converted-space"/>
          <w:sz w:val="28"/>
          <w:szCs w:val="28"/>
        </w:rPr>
        <w:t> </w:t>
      </w:r>
      <w:hyperlink r:id="rId12" w:tooltip="Діастола (медицина)" w:history="1">
        <w:r w:rsidR="00DD7D18" w:rsidRPr="00DD7D18">
          <w:rPr>
            <w:rStyle w:val="ab"/>
            <w:color w:val="auto"/>
            <w:sz w:val="28"/>
            <w:szCs w:val="28"/>
            <w:u w:val="none"/>
          </w:rPr>
          <w:t>діастоли</w:t>
        </w:r>
      </w:hyperlink>
      <w:r w:rsidR="00DD7D18" w:rsidRPr="00DD7D18">
        <w:rPr>
          <w:sz w:val="28"/>
          <w:szCs w:val="28"/>
        </w:rPr>
        <w:t>.</w:t>
      </w:r>
      <w:r w:rsidR="00315106" w:rsidRPr="00315106">
        <w:rPr>
          <w:b/>
          <w:sz w:val="28"/>
          <w:szCs w:val="28"/>
        </w:rPr>
        <w:t xml:space="preserve"> </w:t>
      </w:r>
    </w:p>
    <w:p w:rsidR="005B738A" w:rsidRDefault="00DD7D18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D7D18">
        <w:rPr>
          <w:sz w:val="28"/>
          <w:szCs w:val="28"/>
        </w:rPr>
        <w:t>Характер пульсу залежить від діяльності серця і стану артерій. Він змінюється також при психічному збудженні, фізичній роботі, коливаннях навколишньої температури, при дії уведених лікарських препаратів, алкоголю</w:t>
      </w:r>
      <w:r w:rsidR="00EE2B1F">
        <w:rPr>
          <w:sz w:val="28"/>
          <w:szCs w:val="28"/>
        </w:rPr>
        <w:t xml:space="preserve"> тощо</w:t>
      </w:r>
      <w:r w:rsidR="00EE2B1F" w:rsidRPr="00EE2B1F">
        <w:rPr>
          <w:sz w:val="28"/>
          <w:szCs w:val="28"/>
        </w:rPr>
        <w:t>[9].</w:t>
      </w:r>
      <w:r w:rsidR="005B738A">
        <w:rPr>
          <w:sz w:val="28"/>
          <w:szCs w:val="28"/>
        </w:rPr>
        <w:br w:type="page"/>
      </w:r>
    </w:p>
    <w:p w:rsidR="005B738A" w:rsidRDefault="00315106" w:rsidP="004C45F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02EA5">
        <w:rPr>
          <w:b/>
          <w:caps/>
          <w:sz w:val="28"/>
          <w:szCs w:val="28"/>
          <w:lang w:val="ru-RU"/>
        </w:rPr>
        <w:lastRenderedPageBreak/>
        <w:t>Розд</w:t>
      </w:r>
      <w:r w:rsidRPr="00A02EA5">
        <w:rPr>
          <w:b/>
          <w:caps/>
          <w:sz w:val="28"/>
          <w:szCs w:val="28"/>
        </w:rPr>
        <w:t xml:space="preserve">іл </w:t>
      </w:r>
      <w:r w:rsidR="00942E05">
        <w:rPr>
          <w:b/>
          <w:caps/>
          <w:sz w:val="28"/>
          <w:szCs w:val="28"/>
        </w:rPr>
        <w:t>ІІ</w:t>
      </w:r>
      <w:r>
        <w:rPr>
          <w:b/>
          <w:sz w:val="28"/>
          <w:szCs w:val="28"/>
        </w:rPr>
        <w:t>.</w:t>
      </w:r>
    </w:p>
    <w:p w:rsidR="00315106" w:rsidRPr="00A02EA5" w:rsidRDefault="00315106" w:rsidP="004C45F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</w:rPr>
      </w:pPr>
      <w:r w:rsidRPr="00A02EA5">
        <w:rPr>
          <w:b/>
          <w:caps/>
          <w:sz w:val="28"/>
          <w:szCs w:val="28"/>
        </w:rPr>
        <w:t>Практична частина.</w:t>
      </w:r>
    </w:p>
    <w:p w:rsidR="00541CF7" w:rsidRPr="0082579D" w:rsidRDefault="00541CF7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541CF7" w:rsidRPr="00D15675" w:rsidRDefault="00D62CBA" w:rsidP="0010682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Дослідження проводилися на базі </w:t>
      </w:r>
      <w:r w:rsidR="00A02EA5">
        <w:rPr>
          <w:sz w:val="28"/>
          <w:szCs w:val="28"/>
        </w:rPr>
        <w:t>літньої школи МАН. Досліджено 1</w:t>
      </w:r>
      <w:r w:rsidR="00A02EA5" w:rsidRPr="00D2757A">
        <w:rPr>
          <w:sz w:val="28"/>
          <w:szCs w:val="28"/>
        </w:rPr>
        <w:t>3</w:t>
      </w:r>
      <w:r>
        <w:rPr>
          <w:sz w:val="28"/>
          <w:szCs w:val="28"/>
        </w:rPr>
        <w:t xml:space="preserve"> підлітків, хлопців – </w:t>
      </w:r>
      <w:r w:rsidR="00A02EA5" w:rsidRPr="00D2757A">
        <w:rPr>
          <w:sz w:val="28"/>
          <w:szCs w:val="28"/>
        </w:rPr>
        <w:t>6</w:t>
      </w:r>
      <w:r>
        <w:rPr>
          <w:sz w:val="28"/>
          <w:szCs w:val="28"/>
        </w:rPr>
        <w:t xml:space="preserve">, дівчат – </w:t>
      </w:r>
      <w:r w:rsidR="00A02EA5" w:rsidRPr="00D2757A">
        <w:rPr>
          <w:sz w:val="28"/>
          <w:szCs w:val="28"/>
        </w:rPr>
        <w:t>7</w:t>
      </w:r>
      <w:r>
        <w:rPr>
          <w:sz w:val="28"/>
          <w:szCs w:val="28"/>
        </w:rPr>
        <w:t xml:space="preserve">. Кожному підлітку </w:t>
      </w:r>
      <w:r w:rsidR="00D15675">
        <w:rPr>
          <w:sz w:val="28"/>
          <w:szCs w:val="28"/>
        </w:rPr>
        <w:t>було виміряно ЧСС, тиск,</w:t>
      </w:r>
      <w:r w:rsidR="004A1F95">
        <w:rPr>
          <w:sz w:val="28"/>
          <w:szCs w:val="28"/>
        </w:rPr>
        <w:t xml:space="preserve"> визначено </w:t>
      </w:r>
      <w:r w:rsidR="00D15675">
        <w:rPr>
          <w:sz w:val="28"/>
          <w:szCs w:val="28"/>
        </w:rPr>
        <w:t>ЖЄЛ і швидкість втоми м’язів під впливом фізичного навантаження на м’язи.</w:t>
      </w:r>
    </w:p>
    <w:p w:rsidR="00A02EA5" w:rsidRPr="00D15675" w:rsidRDefault="00A02EA5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41CF7" w:rsidRPr="00541CF7" w:rsidRDefault="003369E2" w:rsidP="0010682E">
      <w:pPr>
        <w:pStyle w:val="a4"/>
        <w:shd w:val="clear" w:color="auto" w:fill="FFFFFF"/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541CF7">
        <w:rPr>
          <w:b/>
          <w:sz w:val="28"/>
          <w:szCs w:val="28"/>
        </w:rPr>
        <w:t>1. Методи вимірювання частоти серцебиття.</w:t>
      </w:r>
    </w:p>
    <w:p w:rsidR="00541CF7" w:rsidRDefault="00541CF7" w:rsidP="0010682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того, щоб дослідити вплив фізичних навантажень на кровоносну систему, ми виміряли пульс</w:t>
      </w:r>
      <w:r w:rsidR="00D62CBA">
        <w:rPr>
          <w:sz w:val="28"/>
          <w:szCs w:val="28"/>
        </w:rPr>
        <w:t xml:space="preserve"> у 1</w:t>
      </w:r>
      <w:r w:rsidR="004C45F3">
        <w:rPr>
          <w:sz w:val="28"/>
          <w:szCs w:val="28"/>
        </w:rPr>
        <w:t>3</w:t>
      </w:r>
      <w:r w:rsidR="00D62CBA">
        <w:rPr>
          <w:sz w:val="28"/>
          <w:szCs w:val="28"/>
        </w:rPr>
        <w:t xml:space="preserve"> підлітків </w:t>
      </w:r>
      <w:r>
        <w:rPr>
          <w:sz w:val="28"/>
          <w:szCs w:val="28"/>
        </w:rPr>
        <w:t xml:space="preserve"> за декількома параметрами. Пульс до фізичних навантажень, одразу після вправ, через хвилину після навантаження і через п’ять хвилин після вправ. Для більш точного результату ми повторили дослід тричі.</w:t>
      </w:r>
    </w:p>
    <w:p w:rsidR="003369E2" w:rsidRDefault="00541CF7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Для того, щоб виміряти частоту серцебиття, досліджувані знайшли у себе пульс. Потім ми почали підрахунок</w:t>
      </w:r>
      <w:r w:rsidR="003369E2">
        <w:rPr>
          <w:sz w:val="28"/>
          <w:szCs w:val="28"/>
        </w:rPr>
        <w:t xml:space="preserve"> 30 секунд. Потім досліджувані помножили отримане число на два. Таким чином нами було виміряно частоту серцебиття за хвилину. Такий же дослід зробили одразу після, через хвилину і через п’ять хвилин після навантажень.</w:t>
      </w:r>
    </w:p>
    <w:p w:rsidR="003369E2" w:rsidRDefault="003369E2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369E2" w:rsidRDefault="003369E2" w:rsidP="0010682E">
      <w:pPr>
        <w:pStyle w:val="a4"/>
        <w:shd w:val="clear" w:color="auto" w:fill="FFFFFF"/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2.2. Методи вимірювання артеріального тиску.</w:t>
      </w:r>
    </w:p>
    <w:p w:rsidR="001B377F" w:rsidRDefault="001B377F" w:rsidP="0010682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Під час активної роботи м’язів їм потрібна більша кількість енергії, щоб виконати цю роботу. Тому серцю потрібно за одиницю часу більше перекачувати крові, аніж у стані фізичного спокою. </w:t>
      </w:r>
      <w:r w:rsidR="00BA4EBB">
        <w:rPr>
          <w:sz w:val="28"/>
          <w:szCs w:val="28"/>
        </w:rPr>
        <w:t>П</w:t>
      </w:r>
      <w:r>
        <w:rPr>
          <w:sz w:val="28"/>
          <w:szCs w:val="28"/>
        </w:rPr>
        <w:t xml:space="preserve">ри фізичному навантаженні тиск на артерії зміниться. </w:t>
      </w:r>
      <w:r w:rsidR="00BA4EBB">
        <w:rPr>
          <w:sz w:val="28"/>
          <w:szCs w:val="28"/>
        </w:rPr>
        <w:t>Н</w:t>
      </w:r>
      <w:r>
        <w:rPr>
          <w:sz w:val="28"/>
          <w:szCs w:val="28"/>
        </w:rPr>
        <w:t>ам потрібно буде дослідити зміни тиску в залежності від активної роботи м’язів.</w:t>
      </w:r>
    </w:p>
    <w:p w:rsidR="001B377F" w:rsidRDefault="001B377F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Артеріальний тиск ми вимірювали за допомогою електричного тонометра «</w:t>
      </w:r>
      <w:r>
        <w:rPr>
          <w:sz w:val="28"/>
          <w:szCs w:val="28"/>
          <w:lang w:val="en-US"/>
        </w:rPr>
        <w:t>Little</w:t>
      </w:r>
      <w:r w:rsidRPr="001B37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doctor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LD</w:t>
      </w:r>
      <w:r w:rsidRPr="001B377F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».</w:t>
      </w:r>
    </w:p>
    <w:p w:rsidR="001B377F" w:rsidRDefault="00881C02" w:rsidP="0010682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Тиск ми </w:t>
      </w:r>
      <w:r w:rsidR="001B377F">
        <w:rPr>
          <w:sz w:val="28"/>
          <w:szCs w:val="28"/>
        </w:rPr>
        <w:t xml:space="preserve"> вимірювали до і після фізичного навантаження.</w:t>
      </w:r>
    </w:p>
    <w:p w:rsidR="001B377F" w:rsidRDefault="001B377F" w:rsidP="0010682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51472E" w:rsidRDefault="001B377F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A4EBB" w:rsidRDefault="001B377F" w:rsidP="0010682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BA4EB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им</w:t>
      </w:r>
      <w:r w:rsidR="00BA4EBB">
        <w:rPr>
          <w:b/>
          <w:sz w:val="28"/>
          <w:szCs w:val="28"/>
        </w:rPr>
        <w:t>ірювання ЖЄЛ (життєвої ємності легень).</w:t>
      </w:r>
    </w:p>
    <w:p w:rsidR="00BA4EBB" w:rsidRDefault="00BA4EBB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BA4EBB">
        <w:rPr>
          <w:sz w:val="28"/>
          <w:szCs w:val="28"/>
          <w:shd w:val="clear" w:color="auto" w:fill="FFFFFF"/>
        </w:rPr>
        <w:t>Визначення ЖЄЛ з складовими її обсягами - дихальним резервом вдиху і резервом видиху - проводиться за допомогою портативного сухого спірометра наступним чином. Перед початком дослідження</w:t>
      </w:r>
      <w:r>
        <w:rPr>
          <w:sz w:val="28"/>
          <w:szCs w:val="28"/>
          <w:shd w:val="clear" w:color="auto" w:fill="FFFFFF"/>
        </w:rPr>
        <w:t xml:space="preserve"> обертанням поворотною шкали спі</w:t>
      </w:r>
      <w:r w:rsidRPr="00BA4EBB">
        <w:rPr>
          <w:sz w:val="28"/>
          <w:szCs w:val="28"/>
          <w:shd w:val="clear" w:color="auto" w:fill="FFFFFF"/>
        </w:rPr>
        <w:t xml:space="preserve">рометра стрілку </w:t>
      </w:r>
      <w:r>
        <w:rPr>
          <w:sz w:val="28"/>
          <w:szCs w:val="28"/>
          <w:shd w:val="clear" w:color="auto" w:fill="FFFFFF"/>
        </w:rPr>
        <w:t>в</w:t>
      </w:r>
      <w:r w:rsidRPr="00BA4EBB">
        <w:rPr>
          <w:sz w:val="28"/>
          <w:szCs w:val="28"/>
          <w:shd w:val="clear" w:color="auto" w:fill="FFFFFF"/>
        </w:rPr>
        <w:t>становл</w:t>
      </w:r>
      <w:r>
        <w:rPr>
          <w:sz w:val="28"/>
          <w:szCs w:val="28"/>
          <w:shd w:val="clear" w:color="auto" w:fill="FFFFFF"/>
        </w:rPr>
        <w:t>юють</w:t>
      </w:r>
      <w:r w:rsidRPr="00BA4EBB">
        <w:rPr>
          <w:sz w:val="28"/>
          <w:szCs w:val="28"/>
          <w:shd w:val="clear" w:color="auto" w:fill="FFFFFF"/>
        </w:rPr>
        <w:t xml:space="preserve"> на нульову поділку. Обстежуваний дихає спокійно</w:t>
      </w:r>
      <w:r>
        <w:rPr>
          <w:sz w:val="28"/>
          <w:szCs w:val="28"/>
          <w:shd w:val="clear" w:color="auto" w:fill="FFFFFF"/>
        </w:rPr>
        <w:t xml:space="preserve"> </w:t>
      </w:r>
      <w:r w:rsidRPr="00BA4EBB">
        <w:rPr>
          <w:sz w:val="28"/>
          <w:szCs w:val="28"/>
          <w:shd w:val="clear" w:color="auto" w:fill="FFFFFF"/>
        </w:rPr>
        <w:t>без зусиль (ніс закритий затиском), як йому зручно, після 3 - 4 спокійних дихальних циклів йому пропонують зробити максимально глибокий вдих, потім підносять прилад до рота і виробляють через нього видих. Перед початком дослідження необхідно попередити випробуваного, що при</w:t>
      </w:r>
      <w:r>
        <w:rPr>
          <w:sz w:val="28"/>
          <w:szCs w:val="28"/>
          <w:shd w:val="clear" w:color="auto" w:fill="FFFFFF"/>
        </w:rPr>
        <w:t xml:space="preserve"> </w:t>
      </w:r>
      <w:r w:rsidRPr="00BA4EBB">
        <w:rPr>
          <w:sz w:val="28"/>
          <w:szCs w:val="28"/>
          <w:shd w:val="clear" w:color="auto" w:fill="FFFFFF"/>
        </w:rPr>
        <w:t>максимальному вдиху слід вдихнути найбільшу кількість повітря, а при видиху - повільно видихнути все повітря з легенів. По закінченні видиху зчитують показання отриманих даних. Якщо ЖЄЛ виявилося більше максимальної позначки шкали спірометра, то величину,перевищує 6500 см3 приплюсовують до неї. Проба повторюється 3 рази, з перервою 1 - 2 хвилини. За величину ЖЄЛ приймається максимальне її значення.</w:t>
      </w:r>
    </w:p>
    <w:p w:rsidR="00BA4EBB" w:rsidRDefault="00BA4EBB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937E7F" w:rsidRDefault="00BA4EBB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 xml:space="preserve">2.4. </w:t>
      </w:r>
      <w:r w:rsidR="00437303">
        <w:rPr>
          <w:b/>
          <w:sz w:val="28"/>
          <w:szCs w:val="28"/>
          <w:shd w:val="clear" w:color="auto" w:fill="FFFFFF"/>
        </w:rPr>
        <w:t>Дослідження втоми м’язів у разі статичного та динамічного навантажень.</w:t>
      </w:r>
    </w:p>
    <w:p w:rsidR="00B00B52" w:rsidRDefault="00937E7F" w:rsidP="0010682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У ході дослідження нам потрібно було дослідити швидкість втоми м’язів при різних типах роботи м’язів. Для дослідження ми використовували наступн</w:t>
      </w:r>
      <w:r w:rsidR="00437303">
        <w:rPr>
          <w:sz w:val="28"/>
          <w:szCs w:val="28"/>
          <w:shd w:val="clear" w:color="auto" w:fill="FFFFFF"/>
        </w:rPr>
        <w:t>е обладнання: дві гантелі по три кілограми кожна та секундомір. Для визначення втоми у результаті статичної роботи досліджуваному потрібно було взяти в руки гирі і підняти їх у сторони на рівні плечей. Потім їх тримати до повної втоми м’язів.</w:t>
      </w:r>
    </w:p>
    <w:p w:rsidR="00531C8C" w:rsidRDefault="00B00B52" w:rsidP="00D156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C41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дослідження швидкості втоми при динамічній роботі м’язів ми провели інший дослід. Взяти у руки гирю масою 3 кг; увімкнути секундомір і ритмічно піднімати і опускати до втоми м’язів. Потім зафіксувати отриманий час.</w:t>
      </w:r>
    </w:p>
    <w:p w:rsidR="00531C8C" w:rsidRDefault="00531C8C" w:rsidP="0010682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C8C" w:rsidRDefault="00531C8C" w:rsidP="0010682E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2.5.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Результати дослідження.</w:t>
      </w:r>
    </w:p>
    <w:p w:rsidR="00AB5B7B" w:rsidRDefault="00AB5B7B" w:rsidP="001068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B7B">
        <w:rPr>
          <w:rFonts w:ascii="Times New Roman" w:hAnsi="Times New Roman" w:cs="Times New Roman"/>
          <w:sz w:val="28"/>
          <w:szCs w:val="28"/>
          <w:shd w:val="clear" w:color="auto" w:fill="FFFFFF"/>
        </w:rPr>
        <w:t>Усі отримані нами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результати ми систематизували </w:t>
      </w:r>
      <w:r w:rsidR="009D4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виразили у вигляді таблиці</w:t>
      </w:r>
      <w:r w:rsidR="009D42B3">
        <w:rPr>
          <w:rFonts w:ascii="Times New Roman" w:hAnsi="Times New Roman" w:cs="Times New Roman"/>
          <w:sz w:val="28"/>
          <w:szCs w:val="28"/>
          <w:shd w:val="clear" w:color="auto" w:fill="FFFFFF"/>
        </w:rPr>
        <w:t>. У таблицях наведені отримані нами показники до і після фізичного навантаження м’язів.</w:t>
      </w:r>
    </w:p>
    <w:p w:rsidR="009D42B3" w:rsidRDefault="009D42B3" w:rsidP="001068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2B3" w:rsidRPr="009D42B3" w:rsidRDefault="009D42B3" w:rsidP="0010682E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Таблиця Фізіологічних показників підлітків, які займаються спортом.</w:t>
      </w:r>
    </w:p>
    <w:tbl>
      <w:tblPr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1114"/>
        <w:gridCol w:w="1376"/>
        <w:gridCol w:w="1549"/>
        <w:gridCol w:w="2049"/>
        <w:gridCol w:w="2049"/>
      </w:tblGrid>
      <w:tr w:rsidR="00531C8C" w:rsidRPr="00531C8C" w:rsidTr="00531C8C">
        <w:trPr>
          <w:trHeight w:val="300"/>
        </w:trPr>
        <w:tc>
          <w:tcPr>
            <w:tcW w:w="2076" w:type="dxa"/>
            <w:gridSpan w:val="2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життєва</w:t>
            </w:r>
            <w:proofErr w:type="spellEnd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ємність</w:t>
            </w:r>
            <w:proofErr w:type="spellEnd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легень</w:t>
            </w:r>
            <w:proofErr w:type="spellEnd"/>
          </w:p>
        </w:tc>
        <w:tc>
          <w:tcPr>
            <w:tcW w:w="2728" w:type="dxa"/>
            <w:gridSpan w:val="2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витривалість</w:t>
            </w:r>
            <w:proofErr w:type="spellEnd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м'язі</w:t>
            </w:r>
            <w:proofErr w:type="gram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795" w:type="dxa"/>
            <w:gridSpan w:val="2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тиск</w:t>
            </w:r>
            <w:proofErr w:type="spellEnd"/>
          </w:p>
        </w:tc>
      </w:tr>
      <w:tr w:rsidR="00531C8C" w:rsidRPr="00531C8C" w:rsidTr="00531C8C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стоячи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сидячи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статична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динамічна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навантаження</w:t>
            </w:r>
            <w:proofErr w:type="spellEnd"/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31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навантаження</w:t>
            </w:r>
            <w:proofErr w:type="spellEnd"/>
          </w:p>
        </w:tc>
      </w:tr>
      <w:tr w:rsidR="00531C8C" w:rsidRPr="00531C8C" w:rsidTr="00531C8C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127/78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134/81</w:t>
            </w:r>
          </w:p>
        </w:tc>
      </w:tr>
      <w:tr w:rsidR="00531C8C" w:rsidRPr="00531C8C" w:rsidTr="00531C8C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115/66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150/71</w:t>
            </w:r>
          </w:p>
        </w:tc>
      </w:tr>
      <w:tr w:rsidR="00531C8C" w:rsidRPr="00531C8C" w:rsidTr="00531C8C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96/54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98/55</w:t>
            </w:r>
          </w:p>
        </w:tc>
      </w:tr>
      <w:tr w:rsidR="00531C8C" w:rsidRPr="00531C8C" w:rsidTr="00531C8C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125/75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139/83</w:t>
            </w:r>
          </w:p>
        </w:tc>
      </w:tr>
      <w:tr w:rsidR="00531C8C" w:rsidRPr="00531C8C" w:rsidTr="00531C8C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103/56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135/77</w:t>
            </w:r>
          </w:p>
        </w:tc>
      </w:tr>
      <w:tr w:rsidR="00531C8C" w:rsidRPr="00531C8C" w:rsidTr="00531C8C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109/58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31C8C" w:rsidRPr="00531C8C" w:rsidRDefault="00531C8C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31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122/61</w:t>
            </w:r>
          </w:p>
        </w:tc>
      </w:tr>
    </w:tbl>
    <w:p w:rsidR="00BA06DA" w:rsidRDefault="00BA06DA" w:rsidP="0010682E">
      <w:pPr>
        <w:spacing w:line="360" w:lineRule="auto"/>
        <w:rPr>
          <w:sz w:val="28"/>
          <w:szCs w:val="28"/>
          <w:shd w:val="clear" w:color="auto" w:fill="FFFFFF"/>
        </w:rPr>
      </w:pPr>
    </w:p>
    <w:p w:rsidR="00BA06DA" w:rsidRPr="0051472E" w:rsidRDefault="00942593" w:rsidP="0010682E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Таблиця Фізіологічних показників підлітків, які не займаються спортом.</w:t>
      </w: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1257"/>
        <w:gridCol w:w="1466"/>
        <w:gridCol w:w="1535"/>
        <w:gridCol w:w="2029"/>
        <w:gridCol w:w="2029"/>
      </w:tblGrid>
      <w:tr w:rsidR="00CB6C88" w:rsidRPr="00BA06DA" w:rsidTr="00C843BA">
        <w:trPr>
          <w:trHeight w:val="190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життєва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ємність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легень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, л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життєва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ємність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легень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, л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життєва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ємність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легень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, л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життєва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ємність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легень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, л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життєва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ємність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легень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, л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життєва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ємність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легень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, л</w:t>
            </w:r>
          </w:p>
        </w:tc>
      </w:tr>
      <w:tr w:rsidR="00CB6C88" w:rsidRPr="00BA06DA" w:rsidTr="00C91D08">
        <w:trPr>
          <w:trHeight w:val="30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942593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</w:t>
            </w:r>
            <w:r w:rsidR="00BA06DA"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тоячи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сидячи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статична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динамічна</w:t>
            </w:r>
            <w:proofErr w:type="spellEnd"/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навантаження</w:t>
            </w:r>
            <w:proofErr w:type="spellEnd"/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A06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навантаження</w:t>
            </w:r>
            <w:proofErr w:type="spellEnd"/>
          </w:p>
        </w:tc>
      </w:tr>
      <w:tr w:rsidR="00CB6C88" w:rsidRPr="00BA06DA" w:rsidTr="00C91D08">
        <w:trPr>
          <w:trHeight w:val="30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107/62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145/66</w:t>
            </w:r>
          </w:p>
        </w:tc>
      </w:tr>
      <w:tr w:rsidR="00CB6C88" w:rsidRPr="00BA06DA" w:rsidTr="00C91D08">
        <w:trPr>
          <w:trHeight w:val="30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104/75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115/75</w:t>
            </w:r>
          </w:p>
        </w:tc>
      </w:tr>
      <w:tr w:rsidR="00CB6C88" w:rsidRPr="00BA06DA" w:rsidTr="00C91D08">
        <w:trPr>
          <w:trHeight w:val="30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102/73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134/78</w:t>
            </w:r>
          </w:p>
        </w:tc>
      </w:tr>
      <w:tr w:rsidR="00CB6C88" w:rsidRPr="00BA06DA" w:rsidTr="00C91D08">
        <w:trPr>
          <w:trHeight w:val="30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113/81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143/84</w:t>
            </w:r>
          </w:p>
        </w:tc>
      </w:tr>
      <w:tr w:rsidR="00CB6C88" w:rsidRPr="00BA06DA" w:rsidTr="00C91D08">
        <w:trPr>
          <w:trHeight w:val="30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90/70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131/72</w:t>
            </w:r>
          </w:p>
        </w:tc>
      </w:tr>
      <w:tr w:rsidR="00CB6C88" w:rsidRPr="00BA06DA" w:rsidTr="00C91D08">
        <w:trPr>
          <w:trHeight w:val="30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121/71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BA06DA" w:rsidRPr="00BA06DA" w:rsidRDefault="00BA06DA" w:rsidP="00106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A0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135/75</w:t>
            </w:r>
          </w:p>
        </w:tc>
      </w:tr>
    </w:tbl>
    <w:p w:rsidR="009D42B3" w:rsidRDefault="009D42B3" w:rsidP="0010682E">
      <w:pPr>
        <w:spacing w:line="240" w:lineRule="auto"/>
        <w:rPr>
          <w:sz w:val="28"/>
          <w:szCs w:val="28"/>
          <w:shd w:val="clear" w:color="auto" w:fill="FFFFFF"/>
        </w:rPr>
      </w:pPr>
    </w:p>
    <w:p w:rsidR="00AB5B7B" w:rsidRPr="009D42B3" w:rsidRDefault="00AB5B7B" w:rsidP="0010682E">
      <w:pPr>
        <w:spacing w:line="240" w:lineRule="auto"/>
        <w:ind w:firstLine="708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Таблиця Частота серцебиття.</w:t>
      </w:r>
    </w:p>
    <w:tbl>
      <w:tblPr>
        <w:tblW w:w="93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2609"/>
        <w:gridCol w:w="2609"/>
        <w:gridCol w:w="2609"/>
      </w:tblGrid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У</w:t>
            </w:r>
            <w:proofErr w:type="gram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стані</w:t>
            </w:r>
            <w:proofErr w:type="spell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спокою</w:t>
            </w:r>
            <w:proofErr w:type="spellEnd"/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Відразу</w:t>
            </w:r>
            <w:proofErr w:type="spell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навантаження</w:t>
            </w:r>
            <w:proofErr w:type="spellEnd"/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Через 1 </w:t>
            </w:r>
            <w:proofErr w:type="spell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хвилину</w:t>
            </w:r>
            <w:proofErr w:type="spell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навантаження</w:t>
            </w:r>
            <w:proofErr w:type="spellEnd"/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Через 5 </w:t>
            </w:r>
            <w:proofErr w:type="spell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хвилин</w:t>
            </w:r>
            <w:proofErr w:type="spell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4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навантаження</w:t>
            </w:r>
            <w:proofErr w:type="spellEnd"/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</w:tr>
      <w:tr w:rsidR="0051472E" w:rsidRPr="0051472E" w:rsidTr="00AB5B7B">
        <w:trPr>
          <w:trHeight w:val="316"/>
        </w:trPr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51472E" w:rsidRPr="0051472E" w:rsidRDefault="00AB5B7B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AB5B7B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AB5B7B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:rsidR="0051472E" w:rsidRPr="0051472E" w:rsidRDefault="0051472E" w:rsidP="001068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14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</w:tr>
    </w:tbl>
    <w:p w:rsidR="0051472E" w:rsidRDefault="0051472E" w:rsidP="0010682E">
      <w:pPr>
        <w:spacing w:line="240" w:lineRule="auto"/>
        <w:rPr>
          <w:sz w:val="28"/>
          <w:szCs w:val="28"/>
          <w:shd w:val="clear" w:color="auto" w:fill="FFFFFF"/>
        </w:rPr>
      </w:pPr>
    </w:p>
    <w:p w:rsidR="00F351B8" w:rsidRDefault="00AB5B7B" w:rsidP="0010682E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F351B8">
        <w:rPr>
          <w:b/>
          <w:sz w:val="28"/>
          <w:szCs w:val="28"/>
          <w:shd w:val="clear" w:color="auto" w:fill="FFFFFF"/>
        </w:rPr>
        <w:t>Гістограма Порівняння показників витривалості м’язів.</w:t>
      </w:r>
    </w:p>
    <w:p w:rsidR="00F351B8" w:rsidRDefault="00F351B8" w:rsidP="0010682E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F351B8">
        <w:rPr>
          <w:b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5936445" cy="3630304"/>
            <wp:effectExtent l="19050" t="0" r="26205" b="824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51B8" w:rsidRDefault="00F351B8" w:rsidP="0010682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F351B8" w:rsidRDefault="00F351B8" w:rsidP="00F351B8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ab/>
      </w:r>
      <w:r w:rsidRPr="00F351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Графік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зміни тиску залежно від виконаної роботи м’язів.</w:t>
      </w:r>
      <w:r w:rsidRPr="00F351B8">
        <w:rPr>
          <w:b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5940425" cy="3227412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51B8" w:rsidRDefault="00F351B8" w:rsidP="00F351B8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51B8" w:rsidRPr="00F351B8" w:rsidRDefault="00F351B8" w:rsidP="00F351B8">
      <w:pPr>
        <w:spacing w:line="360" w:lineRule="auto"/>
        <w:jc w:val="left"/>
        <w:rPr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Графік </w:t>
      </w:r>
      <w:r>
        <w:rPr>
          <w:b/>
          <w:bCs/>
          <w:sz w:val="28"/>
          <w:szCs w:val="28"/>
          <w:shd w:val="clear" w:color="auto" w:fill="FFFFFF"/>
        </w:rPr>
        <w:t>Амплітуди</w:t>
      </w:r>
      <w:r w:rsidRPr="00F351B8">
        <w:rPr>
          <w:b/>
          <w:bCs/>
          <w:sz w:val="28"/>
          <w:szCs w:val="28"/>
          <w:shd w:val="clear" w:color="auto" w:fill="FFFFFF"/>
        </w:rPr>
        <w:t xml:space="preserve"> коливань показників частоти серцебиття у досліджуваних груп у різні стадії навантаження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F351B8" w:rsidRPr="00F351B8" w:rsidRDefault="00F351B8" w:rsidP="00F351B8">
      <w:pPr>
        <w:spacing w:line="360" w:lineRule="auto"/>
        <w:jc w:val="left"/>
        <w:rPr>
          <w:b/>
          <w:sz w:val="28"/>
          <w:szCs w:val="28"/>
          <w:shd w:val="clear" w:color="auto" w:fill="FFFFFF"/>
          <w:lang w:val="ru-RU"/>
        </w:rPr>
      </w:pPr>
      <w:r w:rsidRPr="00F351B8">
        <w:rPr>
          <w:b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5940425" cy="3198596"/>
            <wp:effectExtent l="19050" t="0" r="22225" b="180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05822" w:rsidRDefault="00F05822" w:rsidP="00F351B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B7B" w:rsidRPr="00F05822" w:rsidRDefault="00AB5B7B" w:rsidP="00F351B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можна помітити, у школярів, які займаються регулярно спортом, спостерігається менша амплітуда коливань між показниками фізіологічного стану дихальної та кровоносної системи до фізичного навантаження і після </w:t>
      </w:r>
      <w:r w:rsidRPr="00F058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нього. </w:t>
      </w:r>
      <w:r w:rsidR="00F05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Крім того, їхні м’язи значно витриваліші, аніж тих, хто спортом не займаються. Це ілюструє наша гістограма. </w:t>
      </w:r>
      <w:r w:rsidRPr="00F05822">
        <w:rPr>
          <w:rFonts w:ascii="Times New Roman" w:hAnsi="Times New Roman" w:cs="Times New Roman"/>
          <w:sz w:val="28"/>
          <w:szCs w:val="28"/>
          <w:shd w:val="clear" w:color="auto" w:fill="FFFFFF"/>
        </w:rPr>
        <w:t>Тобто</w:t>
      </w:r>
      <w:r w:rsidR="00F05822">
        <w:rPr>
          <w:rFonts w:ascii="Times New Roman" w:hAnsi="Times New Roman" w:cs="Times New Roman"/>
          <w:sz w:val="28"/>
          <w:szCs w:val="28"/>
          <w:shd w:val="clear" w:color="auto" w:fill="FFFFFF"/>
        </w:rPr>
        <w:t>, враховуючи усі отримані дані,</w:t>
      </w:r>
      <w:r w:rsidRPr="00F05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гіпотеза підтвердилася.</w:t>
      </w:r>
      <w:r w:rsidR="008A5DFA" w:rsidRPr="00F05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Тому, як висновок, </w:t>
      </w:r>
      <w:r w:rsidR="00F05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варто зазначити, що </w:t>
      </w:r>
      <w:r w:rsidR="008A5DFA" w:rsidRPr="00F05822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r w:rsidR="008A5DFA">
        <w:rPr>
          <w:sz w:val="28"/>
          <w:szCs w:val="28"/>
          <w:shd w:val="clear" w:color="auto" w:fill="FFFFFF"/>
        </w:rPr>
        <w:t xml:space="preserve"> </w:t>
      </w:r>
      <w:r w:rsidR="008A5DFA" w:rsidRPr="00F05822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 займатися спортом для кращої витривалості організму до фізичного навантаження.</w:t>
      </w:r>
    </w:p>
    <w:p w:rsidR="00531162" w:rsidRPr="0069427E" w:rsidRDefault="00AB5B7B" w:rsidP="008A5DF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69427E" w:rsidRDefault="0069427E" w:rsidP="008A5DFA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427E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Висновки</w:t>
      </w:r>
    </w:p>
    <w:p w:rsidR="0069427E" w:rsidRPr="008E5905" w:rsidRDefault="0069427E" w:rsidP="0010682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9427E" w:rsidRPr="008E5905" w:rsidRDefault="0069427E" w:rsidP="0010682E">
      <w:pPr>
        <w:pStyle w:val="a6"/>
        <w:numPr>
          <w:ilvl w:val="0"/>
          <w:numId w:val="15"/>
        </w:numPr>
        <w:spacing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8E5905">
        <w:rPr>
          <w:rFonts w:ascii="Times New Roman" w:hAnsi="Times New Roman"/>
          <w:sz w:val="28"/>
          <w:szCs w:val="28"/>
        </w:rPr>
        <w:t xml:space="preserve"> </w:t>
      </w:r>
      <w:r w:rsidR="008E5905">
        <w:rPr>
          <w:rFonts w:ascii="Times New Roman" w:hAnsi="Times New Roman"/>
          <w:sz w:val="28"/>
          <w:szCs w:val="28"/>
        </w:rPr>
        <w:t>Н</w:t>
      </w:r>
      <w:r w:rsidR="008E5905" w:rsidRPr="008E5905">
        <w:rPr>
          <w:rFonts w:ascii="Times New Roman" w:hAnsi="Times New Roman"/>
          <w:sz w:val="28"/>
          <w:szCs w:val="28"/>
        </w:rPr>
        <w:t>ами було виявлено, що д</w:t>
      </w:r>
      <w:r w:rsidRPr="008E5905">
        <w:rPr>
          <w:rFonts w:ascii="Times New Roman" w:hAnsi="Times New Roman"/>
          <w:sz w:val="28"/>
          <w:szCs w:val="28"/>
        </w:rPr>
        <w:t xml:space="preserve">инамічна робота </w:t>
      </w:r>
      <w:r w:rsidR="008E5905" w:rsidRPr="008E5905">
        <w:rPr>
          <w:rFonts w:ascii="Times New Roman" w:hAnsi="Times New Roman"/>
          <w:sz w:val="28"/>
          <w:szCs w:val="28"/>
        </w:rPr>
        <w:t>полягає</w:t>
      </w:r>
      <w:r w:rsidR="008E5905">
        <w:rPr>
          <w:rFonts w:ascii="Times New Roman" w:hAnsi="Times New Roman"/>
          <w:sz w:val="28"/>
          <w:szCs w:val="28"/>
        </w:rPr>
        <w:t xml:space="preserve"> у постійному скорочені і розслабленні м’язових волокон. Основною функцією скелетних м’язів є рух тіла і окремих його частин у просторі. Динамічна робота менше впливає на втому м’язів</w:t>
      </w:r>
      <w:r w:rsidR="00102A74">
        <w:rPr>
          <w:rFonts w:ascii="Times New Roman" w:hAnsi="Times New Roman"/>
          <w:sz w:val="28"/>
          <w:szCs w:val="28"/>
        </w:rPr>
        <w:t>.</w:t>
      </w:r>
    </w:p>
    <w:p w:rsidR="0069427E" w:rsidRPr="008E5905" w:rsidRDefault="00102A74" w:rsidP="0010682E">
      <w:pPr>
        <w:pStyle w:val="a6"/>
        <w:numPr>
          <w:ilvl w:val="0"/>
          <w:numId w:val="15"/>
        </w:numPr>
        <w:spacing w:line="36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 було з’ясовано, що с</w:t>
      </w:r>
      <w:r w:rsidR="0069427E" w:rsidRPr="008E5905">
        <w:rPr>
          <w:rFonts w:ascii="Times New Roman" w:hAnsi="Times New Roman"/>
          <w:sz w:val="28"/>
          <w:szCs w:val="28"/>
        </w:rPr>
        <w:t>т</w:t>
      </w:r>
      <w:r w:rsidR="00B903A9" w:rsidRPr="008E5905">
        <w:rPr>
          <w:rFonts w:ascii="Times New Roman" w:hAnsi="Times New Roman"/>
          <w:sz w:val="28"/>
          <w:szCs w:val="28"/>
        </w:rPr>
        <w:t>а</w:t>
      </w:r>
      <w:r w:rsidR="0069427E" w:rsidRPr="008E5905">
        <w:rPr>
          <w:rFonts w:ascii="Times New Roman" w:hAnsi="Times New Roman"/>
          <w:sz w:val="28"/>
          <w:szCs w:val="28"/>
        </w:rPr>
        <w:t xml:space="preserve">тичне навантаження </w:t>
      </w:r>
      <w:r>
        <w:rPr>
          <w:rFonts w:ascii="Times New Roman" w:hAnsi="Times New Roman"/>
          <w:sz w:val="28"/>
          <w:szCs w:val="28"/>
        </w:rPr>
        <w:t>полягає у їх напруженні</w:t>
      </w:r>
      <w:r w:rsidR="003667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але</w:t>
      </w:r>
      <w:r w:rsidR="0069427E" w:rsidRPr="008E5905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скороч</w:t>
      </w:r>
      <w:r w:rsidR="003667A6">
        <w:rPr>
          <w:rFonts w:ascii="Times New Roman" w:hAnsi="Times New Roman"/>
          <w:sz w:val="28"/>
          <w:szCs w:val="28"/>
        </w:rPr>
        <w:t>енні</w:t>
      </w:r>
      <w:r>
        <w:rPr>
          <w:rFonts w:ascii="Times New Roman" w:hAnsi="Times New Roman"/>
          <w:sz w:val="28"/>
          <w:szCs w:val="28"/>
        </w:rPr>
        <w:t>. Через це швидкість їх втоми більша, аніж при динамічній роботі.</w:t>
      </w:r>
    </w:p>
    <w:p w:rsidR="0069427E" w:rsidRPr="008E5905" w:rsidRDefault="0069427E" w:rsidP="0010682E">
      <w:pPr>
        <w:pStyle w:val="a6"/>
        <w:numPr>
          <w:ilvl w:val="0"/>
          <w:numId w:val="15"/>
        </w:numPr>
        <w:spacing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8E5905">
        <w:rPr>
          <w:rFonts w:ascii="Times New Roman" w:hAnsi="Times New Roman"/>
          <w:sz w:val="28"/>
          <w:szCs w:val="28"/>
        </w:rPr>
        <w:t>Визн</w:t>
      </w:r>
      <w:r w:rsidR="00B903A9" w:rsidRPr="008E5905">
        <w:rPr>
          <w:rFonts w:ascii="Times New Roman" w:hAnsi="Times New Roman"/>
          <w:sz w:val="28"/>
          <w:szCs w:val="28"/>
        </w:rPr>
        <w:t>а</w:t>
      </w:r>
      <w:r w:rsidRPr="008E5905">
        <w:rPr>
          <w:rFonts w:ascii="Times New Roman" w:hAnsi="Times New Roman"/>
          <w:sz w:val="28"/>
          <w:szCs w:val="28"/>
        </w:rPr>
        <w:t xml:space="preserve">чено, що </w:t>
      </w:r>
      <w:r w:rsidR="007A2C83">
        <w:rPr>
          <w:rFonts w:ascii="Times New Roman" w:hAnsi="Times New Roman"/>
          <w:sz w:val="28"/>
          <w:szCs w:val="28"/>
        </w:rPr>
        <w:t>життєва ємність легень більша стоячи</w:t>
      </w:r>
      <w:r w:rsidRPr="008E5905">
        <w:rPr>
          <w:rFonts w:ascii="Times New Roman" w:hAnsi="Times New Roman"/>
          <w:sz w:val="28"/>
          <w:szCs w:val="28"/>
        </w:rPr>
        <w:t xml:space="preserve">, </w:t>
      </w:r>
      <w:r w:rsidR="007A2C83">
        <w:rPr>
          <w:rFonts w:ascii="Times New Roman" w:hAnsi="Times New Roman"/>
          <w:sz w:val="28"/>
          <w:szCs w:val="28"/>
        </w:rPr>
        <w:t xml:space="preserve">бо у такій позі  внутрішні органи знаходяться </w:t>
      </w:r>
      <w:r w:rsidR="003667A6">
        <w:rPr>
          <w:rFonts w:ascii="Times New Roman" w:hAnsi="Times New Roman"/>
          <w:sz w:val="28"/>
          <w:szCs w:val="28"/>
        </w:rPr>
        <w:t>у більш вільному положенні.</w:t>
      </w:r>
      <w:r w:rsidRPr="008E5905">
        <w:rPr>
          <w:rFonts w:ascii="Times New Roman" w:hAnsi="Times New Roman"/>
          <w:sz w:val="28"/>
          <w:szCs w:val="28"/>
        </w:rPr>
        <w:t xml:space="preserve"> </w:t>
      </w:r>
    </w:p>
    <w:p w:rsidR="0069427E" w:rsidRPr="008E5905" w:rsidRDefault="003667A6" w:rsidP="0010682E">
      <w:pPr>
        <w:pStyle w:val="a6"/>
        <w:numPr>
          <w:ilvl w:val="0"/>
          <w:numId w:val="15"/>
        </w:numPr>
        <w:spacing w:line="36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результаті проведеного нами експерименту нами було з</w:t>
      </w:r>
      <w:r w:rsidR="0069427E" w:rsidRPr="008E5905">
        <w:rPr>
          <w:rFonts w:ascii="Times New Roman" w:hAnsi="Times New Roman"/>
          <w:sz w:val="28"/>
          <w:szCs w:val="28"/>
        </w:rPr>
        <w:t xml:space="preserve">’ясовано, що </w:t>
      </w:r>
      <w:r w:rsidR="00B903A9" w:rsidRPr="008E5905">
        <w:rPr>
          <w:rFonts w:ascii="Times New Roman" w:hAnsi="Times New Roman"/>
          <w:sz w:val="28"/>
          <w:szCs w:val="28"/>
        </w:rPr>
        <w:t>частота серцевих скорочень і тиск зростають після виконання фізичних вправ.</w:t>
      </w:r>
      <w:r>
        <w:rPr>
          <w:rFonts w:ascii="Times New Roman" w:hAnsi="Times New Roman"/>
          <w:sz w:val="28"/>
          <w:szCs w:val="28"/>
        </w:rPr>
        <w:t xml:space="preserve"> Це пов’язано з потребою м’язів у більшій кількості </w:t>
      </w:r>
      <w:r w:rsidR="00C83C9E">
        <w:rPr>
          <w:rFonts w:ascii="Times New Roman" w:hAnsi="Times New Roman"/>
          <w:sz w:val="28"/>
          <w:szCs w:val="28"/>
        </w:rPr>
        <w:t>енергії.</w:t>
      </w:r>
    </w:p>
    <w:p w:rsidR="00B903A9" w:rsidRPr="008E5905" w:rsidRDefault="00B903A9" w:rsidP="0010682E">
      <w:pPr>
        <w:pStyle w:val="a6"/>
        <w:numPr>
          <w:ilvl w:val="0"/>
          <w:numId w:val="15"/>
        </w:numPr>
        <w:spacing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8E5905">
        <w:rPr>
          <w:rFonts w:ascii="Times New Roman" w:hAnsi="Times New Roman"/>
          <w:sz w:val="28"/>
          <w:szCs w:val="28"/>
        </w:rPr>
        <w:t>Фізичні вправи позитивно впливають на організм людини, прискорює процеси життєдіяльності. Працюючі м’язи отримують більше поживних речовин і кисню</w:t>
      </w:r>
      <w:r w:rsidR="00EF7C06" w:rsidRPr="008E5905">
        <w:rPr>
          <w:rFonts w:ascii="Times New Roman" w:hAnsi="Times New Roman"/>
          <w:sz w:val="28"/>
          <w:szCs w:val="28"/>
        </w:rPr>
        <w:t xml:space="preserve"> у працюючих м’язах відкриті 100% капілярів, а в непрацюючих – 10%. Під час фізичних навантажень скорочуються </w:t>
      </w:r>
    </w:p>
    <w:p w:rsidR="00EF7C06" w:rsidRDefault="00EF7C06" w:rsidP="0010682E">
      <w:pPr>
        <w:pStyle w:val="a6"/>
        <w:numPr>
          <w:ilvl w:val="0"/>
          <w:numId w:val="15"/>
        </w:numPr>
        <w:spacing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8E5905">
        <w:rPr>
          <w:rFonts w:ascii="Times New Roman" w:hAnsi="Times New Roman"/>
          <w:sz w:val="28"/>
          <w:szCs w:val="28"/>
        </w:rPr>
        <w:t>Отримані данні являються науковим обґрунтуванням необхідності додаткових занять фізичною культурою у підлітків.</w:t>
      </w:r>
    </w:p>
    <w:p w:rsidR="009D42B3" w:rsidRDefault="00C83C9E" w:rsidP="0010682E">
      <w:pPr>
        <w:pStyle w:val="a6"/>
        <w:numPr>
          <w:ilvl w:val="0"/>
          <w:numId w:val="15"/>
        </w:numPr>
        <w:spacing w:line="360" w:lineRule="auto"/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 створили рекомендації щодо фізичних навантажень для підлітків, які можуть використовуватися у загальноосвітніх закладах</w:t>
      </w:r>
    </w:p>
    <w:p w:rsidR="00D32CFC" w:rsidRPr="009D42B3" w:rsidRDefault="009D42B3" w:rsidP="001068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2CFC" w:rsidRDefault="00D32CFC" w:rsidP="008A5DFA">
      <w:pPr>
        <w:tabs>
          <w:tab w:val="left" w:pos="409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D1561">
        <w:rPr>
          <w:rFonts w:ascii="Times New Roman" w:hAnsi="Times New Roman"/>
          <w:b/>
          <w:caps/>
          <w:sz w:val="28"/>
          <w:szCs w:val="28"/>
        </w:rPr>
        <w:lastRenderedPageBreak/>
        <w:t>Рекомендаці</w:t>
      </w:r>
      <w:r w:rsidR="00ED1561" w:rsidRPr="00ED1561">
        <w:rPr>
          <w:rFonts w:ascii="Times New Roman" w:hAnsi="Times New Roman"/>
          <w:b/>
          <w:caps/>
          <w:sz w:val="28"/>
          <w:szCs w:val="28"/>
        </w:rPr>
        <w:t>ї</w:t>
      </w:r>
    </w:p>
    <w:p w:rsidR="008A5DFA" w:rsidRPr="00ED1561" w:rsidRDefault="008A5DFA" w:rsidP="008A5DFA">
      <w:pPr>
        <w:tabs>
          <w:tab w:val="left" w:pos="409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58CA" w:rsidRDefault="00D32CFC" w:rsidP="0010682E">
      <w:pPr>
        <w:pStyle w:val="a6"/>
        <w:numPr>
          <w:ilvl w:val="0"/>
          <w:numId w:val="14"/>
        </w:numPr>
        <w:tabs>
          <w:tab w:val="left" w:pos="409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958CA">
        <w:rPr>
          <w:rFonts w:ascii="Times New Roman" w:hAnsi="Times New Roman"/>
          <w:sz w:val="28"/>
          <w:szCs w:val="28"/>
        </w:rPr>
        <w:t xml:space="preserve">Підліткам не варто займатися до 16 років важкою атлетикою </w:t>
      </w:r>
      <w:r w:rsidR="002958CA" w:rsidRPr="002958CA">
        <w:rPr>
          <w:rFonts w:ascii="Times New Roman" w:hAnsi="Times New Roman"/>
          <w:sz w:val="28"/>
          <w:szCs w:val="28"/>
        </w:rPr>
        <w:t>, бо м’язова тканина ще не до кінця розвинута і буде підлягати змінам.</w:t>
      </w:r>
      <w:r w:rsidR="00ED1561">
        <w:rPr>
          <w:rFonts w:ascii="Times New Roman" w:hAnsi="Times New Roman"/>
          <w:sz w:val="28"/>
          <w:szCs w:val="28"/>
        </w:rPr>
        <w:t xml:space="preserve"> Займаючись важкою атлетикою, виконується статична робота м’</w:t>
      </w:r>
      <w:r w:rsidR="00C00ADC">
        <w:rPr>
          <w:rFonts w:ascii="Times New Roman" w:hAnsi="Times New Roman"/>
          <w:sz w:val="28"/>
          <w:szCs w:val="28"/>
        </w:rPr>
        <w:t>язів, що призводить до швидкої втоми і деструкції м’язових структур.</w:t>
      </w:r>
    </w:p>
    <w:p w:rsidR="002958CA" w:rsidRDefault="002958CA" w:rsidP="0010682E">
      <w:pPr>
        <w:pStyle w:val="a6"/>
        <w:numPr>
          <w:ilvl w:val="0"/>
          <w:numId w:val="14"/>
        </w:numPr>
        <w:tabs>
          <w:tab w:val="left" w:pos="409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958CA">
        <w:rPr>
          <w:rFonts w:ascii="Times New Roman" w:hAnsi="Times New Roman"/>
          <w:sz w:val="28"/>
          <w:szCs w:val="28"/>
        </w:rPr>
        <w:t>ривалі заняття спортом при</w:t>
      </w:r>
      <w:r w:rsidR="00ED1561">
        <w:rPr>
          <w:rFonts w:ascii="Times New Roman" w:hAnsi="Times New Roman"/>
          <w:sz w:val="28"/>
          <w:szCs w:val="28"/>
        </w:rPr>
        <w:t>з</w:t>
      </w:r>
      <w:r w:rsidRPr="002958CA">
        <w:rPr>
          <w:rFonts w:ascii="Times New Roman" w:hAnsi="Times New Roman"/>
          <w:sz w:val="28"/>
          <w:szCs w:val="28"/>
        </w:rPr>
        <w:t xml:space="preserve">водять </w:t>
      </w:r>
      <w:r w:rsidR="00C00ADC">
        <w:rPr>
          <w:rFonts w:ascii="Times New Roman" w:hAnsi="Times New Roman"/>
          <w:sz w:val="28"/>
          <w:szCs w:val="28"/>
        </w:rPr>
        <w:t>до втоми м’язів</w:t>
      </w:r>
      <w:r>
        <w:rPr>
          <w:rFonts w:ascii="Times New Roman" w:hAnsi="Times New Roman"/>
          <w:sz w:val="28"/>
          <w:szCs w:val="28"/>
        </w:rPr>
        <w:t>, тому н</w:t>
      </w:r>
      <w:r w:rsidRPr="002958CA">
        <w:rPr>
          <w:rFonts w:ascii="Times New Roman" w:hAnsi="Times New Roman"/>
          <w:sz w:val="28"/>
          <w:szCs w:val="28"/>
        </w:rPr>
        <w:t>авантаження на організм людини повинні бути дозовані</w:t>
      </w:r>
      <w:r>
        <w:rPr>
          <w:rFonts w:ascii="Times New Roman" w:hAnsi="Times New Roman"/>
          <w:sz w:val="28"/>
          <w:szCs w:val="28"/>
        </w:rPr>
        <w:t>.</w:t>
      </w:r>
      <w:r w:rsidR="00ED1561">
        <w:rPr>
          <w:rFonts w:ascii="Times New Roman" w:hAnsi="Times New Roman"/>
          <w:sz w:val="28"/>
          <w:szCs w:val="28"/>
        </w:rPr>
        <w:t xml:space="preserve"> При м’язових навантаженнях м’язові волокна руйнуються, щоб м’язова маса збільшувалася. Потім їм потрібно не менше 48 годин, щоб вони відновилися у більшій кількості.</w:t>
      </w:r>
    </w:p>
    <w:p w:rsidR="0010682E" w:rsidRDefault="002958CA" w:rsidP="0010682E">
      <w:pPr>
        <w:pStyle w:val="a6"/>
        <w:numPr>
          <w:ilvl w:val="0"/>
          <w:numId w:val="14"/>
        </w:numPr>
        <w:tabs>
          <w:tab w:val="left" w:pos="409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16 років підліткам ва</w:t>
      </w:r>
      <w:r w:rsidR="00ED1561">
        <w:rPr>
          <w:rFonts w:ascii="Times New Roman" w:hAnsi="Times New Roman"/>
          <w:sz w:val="28"/>
          <w:szCs w:val="28"/>
        </w:rPr>
        <w:t>рто займатися легкою атлетикою,</w:t>
      </w:r>
      <w:r w:rsidR="00C00ADC">
        <w:rPr>
          <w:rFonts w:ascii="Times New Roman" w:hAnsi="Times New Roman"/>
          <w:sz w:val="28"/>
          <w:szCs w:val="28"/>
        </w:rPr>
        <w:t xml:space="preserve"> плаванням тощо,</w:t>
      </w:r>
      <w:r w:rsidR="00ED1561">
        <w:rPr>
          <w:rFonts w:ascii="Times New Roman" w:hAnsi="Times New Roman"/>
          <w:sz w:val="28"/>
          <w:szCs w:val="28"/>
        </w:rPr>
        <w:t xml:space="preserve"> бо при цьому виконується динамічна робота м’язів.</w:t>
      </w:r>
    </w:p>
    <w:p w:rsidR="008A5DFA" w:rsidRDefault="0010682E" w:rsidP="008A5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ДОДАТКИ</w:t>
      </w:r>
    </w:p>
    <w:p w:rsidR="008A5DFA" w:rsidRDefault="008A5DFA" w:rsidP="008A5D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DFA" w:rsidRPr="008A5DFA" w:rsidRDefault="008A5DFA" w:rsidP="008A5DF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Додаток А</w:t>
      </w:r>
    </w:p>
    <w:p w:rsidR="00D2757A" w:rsidRDefault="00D2757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3724783"/>
            <wp:effectExtent l="19050" t="0" r="3175" b="0"/>
            <wp:docPr id="4" name="Рисунок 3" descr="C:\Users\MAN\Desktop\ман 8 комната\oporno-dvigatelnay-sistema-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\Desktop\ман 8 комната\oporno-dvigatelnay-sistema-g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7A" w:rsidRDefault="00D2757A" w:rsidP="00D275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Мал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. 1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Опорно-рухова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система</w:t>
      </w:r>
    </w:p>
    <w:p w:rsidR="00D2757A" w:rsidRDefault="00D2757A" w:rsidP="00D275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757A" w:rsidRDefault="00D2757A" w:rsidP="00D2757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Додаток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Б</w:t>
      </w:r>
      <w:proofErr w:type="gramEnd"/>
    </w:p>
    <w:p w:rsidR="00D2757A" w:rsidRDefault="00D2757A" w:rsidP="00D275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783709" cy="3671248"/>
            <wp:effectExtent l="19050" t="0" r="0" b="0"/>
            <wp:docPr id="5" name="Рисунок 4" descr="C:\Users\MAN\Desktop\ман 8 комната\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\Desktop\ман 8 комната\55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28" cy="367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DFA" w:rsidRDefault="00C843BA" w:rsidP="00D275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Мал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. 2Дихальна система</w:t>
      </w:r>
    </w:p>
    <w:p w:rsidR="00C843BA" w:rsidRDefault="00C843BA" w:rsidP="00C843B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Додаток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proofErr w:type="gramEnd"/>
    </w:p>
    <w:p w:rsidR="00C843BA" w:rsidRDefault="00C843BA" w:rsidP="00C843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133583" cy="3805779"/>
            <wp:effectExtent l="19050" t="0" r="0" b="0"/>
            <wp:docPr id="6" name="Рисунок 5" descr="C:\Users\MAN\Desktop\ман 8 комната\serdechno_sosudistaya_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\Desktop\ман 8 комната\serdechno_sosudistaya_sistem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833" cy="380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BA" w:rsidRPr="00D2757A" w:rsidRDefault="00C843BA" w:rsidP="00C843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Мал. 3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Серцево-судинна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система</w:t>
      </w:r>
    </w:p>
    <w:p w:rsidR="00E32C8A" w:rsidRDefault="00E32C8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5625E" w:rsidRDefault="00531162" w:rsidP="008A5DFA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ЛІТЕРАТУРНІ ДЖЕРЕЛА</w:t>
      </w:r>
    </w:p>
    <w:p w:rsidR="00531162" w:rsidRDefault="00531162" w:rsidP="001068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1162" w:rsidRPr="005601EF" w:rsidRDefault="00246700" w:rsidP="0010682E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601EF">
        <w:rPr>
          <w:rFonts w:ascii="Times New Roman" w:hAnsi="Times New Roman"/>
          <w:color w:val="000000" w:themeColor="text1"/>
          <w:sz w:val="28"/>
          <w:szCs w:val="28"/>
        </w:rPr>
        <w:t>.</w:t>
      </w:r>
      <w:hyperlink r:id="rId19" w:history="1">
        <w:r w:rsidR="00847A66" w:rsidRPr="005601EF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http://dic.academic.ru/dic.nsf/medic2/49260</w:t>
        </w:r>
      </w:hyperlink>
      <w:r w:rsidR="00847A66" w:rsidRPr="005601E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F7E18" w:rsidRPr="005601EF" w:rsidRDefault="00246700" w:rsidP="0010682E">
      <w:pPr>
        <w:pStyle w:val="a6"/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47A66" w:rsidRPr="005601EF">
        <w:rPr>
          <w:rFonts w:ascii="Times New Roman" w:hAnsi="Times New Roman"/>
          <w:color w:val="000000" w:themeColor="text1"/>
          <w:sz w:val="28"/>
          <w:szCs w:val="28"/>
        </w:rPr>
        <w:t xml:space="preserve">Шабатура М.Н., Матяш Н. Ю., </w:t>
      </w:r>
      <w:proofErr w:type="spellStart"/>
      <w:r w:rsidR="00847A66" w:rsidRPr="005601EF">
        <w:rPr>
          <w:rFonts w:ascii="Times New Roman" w:hAnsi="Times New Roman"/>
          <w:color w:val="000000" w:themeColor="text1"/>
          <w:sz w:val="28"/>
          <w:szCs w:val="28"/>
        </w:rPr>
        <w:t>Мотузний</w:t>
      </w:r>
      <w:proofErr w:type="spellEnd"/>
      <w:r w:rsidR="00847A66" w:rsidRPr="005601EF">
        <w:rPr>
          <w:rFonts w:ascii="Times New Roman" w:hAnsi="Times New Roman"/>
          <w:color w:val="000000" w:themeColor="text1"/>
          <w:sz w:val="28"/>
          <w:szCs w:val="28"/>
        </w:rPr>
        <w:t xml:space="preserve"> В. О., «Біологія людини: підручник для 8 класів середніх шкіл»</w:t>
      </w:r>
      <w:r w:rsidR="000F7E18" w:rsidRPr="005601EF">
        <w:rPr>
          <w:rFonts w:ascii="Times New Roman" w:hAnsi="Times New Roman"/>
          <w:color w:val="000000" w:themeColor="text1"/>
          <w:sz w:val="28"/>
          <w:szCs w:val="28"/>
        </w:rPr>
        <w:t xml:space="preserve">, 2-ге видання </w:t>
      </w:r>
      <w:proofErr w:type="spellStart"/>
      <w:r w:rsidR="000F7E18" w:rsidRPr="005601EF">
        <w:rPr>
          <w:rFonts w:ascii="Times New Roman" w:hAnsi="Times New Roman"/>
          <w:color w:val="000000" w:themeColor="text1"/>
          <w:sz w:val="28"/>
          <w:szCs w:val="28"/>
        </w:rPr>
        <w:t>дороб</w:t>
      </w:r>
      <w:proofErr w:type="spellEnd"/>
      <w:r w:rsidR="000F7E18" w:rsidRPr="005601EF">
        <w:rPr>
          <w:rFonts w:ascii="Times New Roman" w:hAnsi="Times New Roman"/>
          <w:color w:val="000000" w:themeColor="text1"/>
          <w:sz w:val="28"/>
          <w:szCs w:val="28"/>
        </w:rPr>
        <w:t xml:space="preserve">., перероб. – К.: </w:t>
      </w:r>
      <w:proofErr w:type="spellStart"/>
      <w:r w:rsidR="000F7E18" w:rsidRPr="005601EF">
        <w:rPr>
          <w:rFonts w:ascii="Times New Roman" w:hAnsi="Times New Roman"/>
          <w:color w:val="000000" w:themeColor="text1"/>
          <w:sz w:val="28"/>
          <w:szCs w:val="28"/>
        </w:rPr>
        <w:t>Генеза</w:t>
      </w:r>
      <w:proofErr w:type="spellEnd"/>
      <w:r w:rsidR="000F7E18" w:rsidRPr="005601EF">
        <w:rPr>
          <w:rFonts w:ascii="Times New Roman" w:hAnsi="Times New Roman"/>
          <w:color w:val="000000" w:themeColor="text1"/>
          <w:sz w:val="28"/>
          <w:szCs w:val="28"/>
        </w:rPr>
        <w:t>, 2000</w:t>
      </w:r>
    </w:p>
    <w:p w:rsidR="000F7E18" w:rsidRPr="005601EF" w:rsidRDefault="00246700" w:rsidP="0010682E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3.</w:t>
      </w:r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Апанасенко Л.Г. «Спорт для всех» и новая феноменология здоровья/ Л.Г. </w:t>
      </w:r>
      <w:proofErr w:type="spellStart"/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Апанасенко</w:t>
      </w:r>
      <w:proofErr w:type="spellEnd"/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// Наука в олимпийском спорте. – Спец. выпуск «Спорт для всех». – 2000. – С. 36-40.</w:t>
      </w:r>
    </w:p>
    <w:p w:rsidR="00232DA8" w:rsidRDefault="00246700" w:rsidP="0010682E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4.</w:t>
      </w:r>
      <w:r w:rsidR="00232DA8" w:rsidRPr="00232DA8">
        <w:t xml:space="preserve"> </w:t>
      </w:r>
      <w:r w:rsidR="00232DA8" w:rsidRPr="00232DA8">
        <w:rPr>
          <w:rFonts w:ascii="Times New Roman" w:hAnsi="Times New Roman"/>
          <w:sz w:val="28"/>
          <w:szCs w:val="28"/>
        </w:rPr>
        <w:t>http://www.br.com.ua/referats/Medicina/21045.htm</w:t>
      </w:r>
    </w:p>
    <w:p w:rsidR="000F7E18" w:rsidRPr="005601EF" w:rsidRDefault="00246700" w:rsidP="0010682E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5.</w:t>
      </w:r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Волков Н.И. Закономерности биохимической адаптации в процессе спортивной тренировки: Учеб</w:t>
      </w:r>
      <w:proofErr w:type="gramStart"/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gramEnd"/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proofErr w:type="gramEnd"/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особие. М.: ГЦОЛИФК, 1986. – 62 с.</w:t>
      </w:r>
    </w:p>
    <w:p w:rsidR="000F7E18" w:rsidRPr="005601EF" w:rsidRDefault="00246700" w:rsidP="0010682E">
      <w:pPr>
        <w:pStyle w:val="a6"/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5.</w:t>
      </w:r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Дубровский В. Спортивная медицина: Учебник для студентов вузов / В.И. Дубровский – М.: ВЛАДОС, 1998. – 480 </w:t>
      </w:r>
      <w:proofErr w:type="gramStart"/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proofErr w:type="gramEnd"/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0F7E18" w:rsidRPr="005601EF" w:rsidRDefault="00246700" w:rsidP="0010682E">
      <w:pPr>
        <w:pStyle w:val="a6"/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6.</w:t>
      </w:r>
      <w:r w:rsidR="005601EF" w:rsidRPr="005601EF">
        <w:rPr>
          <w:color w:val="000000" w:themeColor="text1"/>
        </w:rPr>
        <w:t xml:space="preserve"> </w:t>
      </w:r>
      <w:r w:rsidR="005601EF" w:rsidRPr="005601EF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http://www.br.com.ua/referats/Medicina/21045.htm</w:t>
      </w:r>
    </w:p>
    <w:p w:rsidR="000F7E18" w:rsidRPr="009D42B3" w:rsidRDefault="009D42B3" w:rsidP="0010682E">
      <w:pPr>
        <w:spacing w:line="360" w:lineRule="auto"/>
        <w:ind w:left="709" w:hanging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D42B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46700" w:rsidRPr="009D42B3">
        <w:rPr>
          <w:rFonts w:ascii="Times New Roman" w:hAnsi="Times New Roman"/>
          <w:color w:val="000000" w:themeColor="text1"/>
          <w:sz w:val="28"/>
          <w:szCs w:val="28"/>
          <w:lang w:val="ru-RU"/>
        </w:rPr>
        <w:t>8.</w:t>
      </w:r>
      <w:r w:rsidR="000F7E18" w:rsidRPr="009D42B3">
        <w:rPr>
          <w:rFonts w:ascii="Times New Roman" w:hAnsi="Times New Roman"/>
          <w:color w:val="000000" w:themeColor="text1"/>
          <w:sz w:val="28"/>
          <w:szCs w:val="28"/>
          <w:lang w:val="ru-RU"/>
        </w:rPr>
        <w:t>Ру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ководство ВОЗ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пульсоксиметрії</w:t>
      </w:r>
      <w:proofErr w:type="spellEnd"/>
      <w:r w:rsidR="000F7E18" w:rsidRPr="009D42B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hyperlink r:id="rId20" w:history="1">
        <w:r w:rsidR="000F7E18" w:rsidRPr="009D42B3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http://www.lifebox.org/wp-content/uploads/WHO-Pulse-Oximetry-Training-Manual-Final-Russian.pdf</w:t>
        </w:r>
      </w:hyperlink>
    </w:p>
    <w:p w:rsidR="00EE2B1F" w:rsidRPr="00EE2B1F" w:rsidRDefault="00246700" w:rsidP="0010682E">
      <w:pPr>
        <w:pStyle w:val="a6"/>
        <w:spacing w:line="360" w:lineRule="auto"/>
      </w:pPr>
      <w:r w:rsidRPr="005601EF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9.</w:t>
      </w:r>
      <w:r w:rsidR="00EE2B1F" w:rsidRPr="00EE2B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1" w:history="1">
        <w:r w:rsidR="00EE2B1F" w:rsidRPr="00EE2B1F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http://subject.com.ua/biology/shans/87.html</w:t>
        </w:r>
      </w:hyperlink>
    </w:p>
    <w:p w:rsidR="000F7E18" w:rsidRPr="005601EF" w:rsidRDefault="00246700" w:rsidP="0010682E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10.</w:t>
      </w:r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Степанова О.Ю. /Особенности срочной и долговременной адаптации организма спортсменок 15-16 лет к физическим нагрузкам скоростно-силового характера // </w:t>
      </w:r>
      <w:hyperlink r:id="rId22" w:history="1">
        <w:r w:rsidR="000F7E18" w:rsidRPr="005601EF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Вестник Южно-Уральского государственного университета. Серия: Образование, здравоохранение, физическая культура</w:t>
        </w:r>
      </w:hyperlink>
      <w:r w:rsidR="000F7E18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Выпуск № 19 (199) / 2008.</w:t>
      </w:r>
    </w:p>
    <w:p w:rsidR="00246700" w:rsidRPr="005601EF" w:rsidRDefault="00246700" w:rsidP="0010682E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11.</w:t>
      </w:r>
      <w:r w:rsidRPr="005601EF">
        <w:rPr>
          <w:color w:val="000000" w:themeColor="text1"/>
        </w:rPr>
        <w:t xml:space="preserve"> </w:t>
      </w:r>
      <w:hyperlink r:id="rId23" w:history="1">
        <w:r w:rsidRPr="005601EF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http://www.horting.org.ua/node/1631</w:t>
        </w:r>
      </w:hyperlink>
    </w:p>
    <w:p w:rsidR="00246700" w:rsidRPr="005601EF" w:rsidRDefault="00246700" w:rsidP="0010682E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12.</w:t>
      </w:r>
      <w:r w:rsidRPr="005601EF">
        <w:rPr>
          <w:color w:val="000000" w:themeColor="text1"/>
        </w:rPr>
        <w:t xml:space="preserve"> </w:t>
      </w:r>
      <w:hyperlink r:id="rId24" w:history="1">
        <w:r w:rsidRPr="005601EF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http://disted.edu.vn.ua/courses/learn/2599</w:t>
        </w:r>
      </w:hyperlink>
    </w:p>
    <w:p w:rsidR="00246700" w:rsidRPr="0010682E" w:rsidRDefault="001E46AF" w:rsidP="0010682E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13.Гальперин С.І., </w:t>
      </w:r>
      <w:proofErr w:type="spellStart"/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Гольшева</w:t>
      </w:r>
      <w:proofErr w:type="spellEnd"/>
      <w:r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К.П./</w:t>
      </w:r>
      <w:r w:rsidRPr="005601EF">
        <w:rPr>
          <w:rFonts w:ascii="Times New Roman" w:hAnsi="Times New Roman"/>
          <w:color w:val="000000" w:themeColor="text1"/>
          <w:sz w:val="28"/>
          <w:szCs w:val="28"/>
        </w:rPr>
        <w:t xml:space="preserve">Фізіологія людини і </w:t>
      </w:r>
      <w:proofErr w:type="spellStart"/>
      <w:r w:rsidRPr="005601EF">
        <w:rPr>
          <w:rFonts w:ascii="Times New Roman" w:hAnsi="Times New Roman"/>
          <w:color w:val="000000" w:themeColor="text1"/>
          <w:sz w:val="28"/>
          <w:szCs w:val="28"/>
        </w:rPr>
        <w:t>тварин</w:t>
      </w:r>
      <w:proofErr w:type="gramStart"/>
      <w:r w:rsidRPr="005601EF">
        <w:rPr>
          <w:rFonts w:ascii="Times New Roman" w:hAnsi="Times New Roman"/>
          <w:color w:val="000000" w:themeColor="text1"/>
          <w:sz w:val="28"/>
          <w:szCs w:val="28"/>
        </w:rPr>
        <w:t>.-</w:t>
      </w:r>
      <w:proofErr w:type="spellEnd"/>
      <w:proofErr w:type="gramEnd"/>
      <w:r w:rsidR="00AD4770" w:rsidRPr="005601EF">
        <w:rPr>
          <w:rFonts w:ascii="Times New Roman" w:hAnsi="Times New Roman"/>
          <w:color w:val="000000" w:themeColor="text1"/>
          <w:sz w:val="28"/>
          <w:szCs w:val="28"/>
          <w:lang w:val="ru-RU"/>
        </w:rPr>
        <w:t>«Высшая школа», 1965.-С.21-84.</w:t>
      </w:r>
    </w:p>
    <w:sectPr w:rsidR="00246700" w:rsidRPr="0010682E" w:rsidSect="007C0DCB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9A" w:rsidRDefault="0060579A" w:rsidP="007C0DCB">
      <w:pPr>
        <w:spacing w:line="240" w:lineRule="auto"/>
      </w:pPr>
      <w:r>
        <w:separator/>
      </w:r>
    </w:p>
  </w:endnote>
  <w:endnote w:type="continuationSeparator" w:id="0">
    <w:p w:rsidR="0060579A" w:rsidRDefault="0060579A" w:rsidP="007C0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9A" w:rsidRDefault="0060579A" w:rsidP="007C0DCB">
      <w:pPr>
        <w:spacing w:line="240" w:lineRule="auto"/>
      </w:pPr>
      <w:r>
        <w:separator/>
      </w:r>
    </w:p>
  </w:footnote>
  <w:footnote w:type="continuationSeparator" w:id="0">
    <w:p w:rsidR="0060579A" w:rsidRDefault="0060579A" w:rsidP="007C0D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05742"/>
      <w:docPartObj>
        <w:docPartGallery w:val="Page Numbers (Top of Page)"/>
        <w:docPartUnique/>
      </w:docPartObj>
    </w:sdtPr>
    <w:sdtContent>
      <w:p w:rsidR="00942E05" w:rsidRDefault="00942E05">
        <w:pPr>
          <w:pStyle w:val="a7"/>
          <w:jc w:val="right"/>
        </w:pPr>
        <w:fldSimple w:instr=" PAGE   \* MERGEFORMAT ">
          <w:r w:rsidR="00E32C8A">
            <w:rPr>
              <w:noProof/>
            </w:rPr>
            <w:t>4</w:t>
          </w:r>
        </w:fldSimple>
      </w:p>
    </w:sdtContent>
  </w:sdt>
  <w:p w:rsidR="00942E05" w:rsidRDefault="00942E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3AE"/>
    <w:multiLevelType w:val="hybridMultilevel"/>
    <w:tmpl w:val="2B22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5FFB"/>
    <w:multiLevelType w:val="hybridMultilevel"/>
    <w:tmpl w:val="0AA82188"/>
    <w:lvl w:ilvl="0" w:tplc="80220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CF0296"/>
    <w:multiLevelType w:val="hybridMultilevel"/>
    <w:tmpl w:val="90C09A2C"/>
    <w:lvl w:ilvl="0" w:tplc="A852E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2E3F99"/>
    <w:multiLevelType w:val="hybridMultilevel"/>
    <w:tmpl w:val="0212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50D5"/>
    <w:multiLevelType w:val="multilevel"/>
    <w:tmpl w:val="65E6C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F04B48"/>
    <w:multiLevelType w:val="hybridMultilevel"/>
    <w:tmpl w:val="2F147B44"/>
    <w:lvl w:ilvl="0" w:tplc="AF3E5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43712A"/>
    <w:multiLevelType w:val="multilevel"/>
    <w:tmpl w:val="581823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35C0EED"/>
    <w:multiLevelType w:val="hybridMultilevel"/>
    <w:tmpl w:val="9AA64DFC"/>
    <w:lvl w:ilvl="0" w:tplc="1FFC63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C4F1F"/>
    <w:multiLevelType w:val="hybridMultilevel"/>
    <w:tmpl w:val="33C46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86CFD"/>
    <w:multiLevelType w:val="hybridMultilevel"/>
    <w:tmpl w:val="4700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76E1F"/>
    <w:multiLevelType w:val="hybridMultilevel"/>
    <w:tmpl w:val="9C3EA826"/>
    <w:lvl w:ilvl="0" w:tplc="E9D4F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4407104"/>
    <w:multiLevelType w:val="hybridMultilevel"/>
    <w:tmpl w:val="22E4F122"/>
    <w:lvl w:ilvl="0" w:tplc="82DC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1480F"/>
    <w:multiLevelType w:val="hybridMultilevel"/>
    <w:tmpl w:val="BA2E03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4A65FAC"/>
    <w:multiLevelType w:val="hybridMultilevel"/>
    <w:tmpl w:val="84E0E9C4"/>
    <w:lvl w:ilvl="0" w:tplc="87A2BB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BF397E"/>
    <w:multiLevelType w:val="hybridMultilevel"/>
    <w:tmpl w:val="9EE2BEB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7F0F37C3"/>
    <w:multiLevelType w:val="hybridMultilevel"/>
    <w:tmpl w:val="55364936"/>
    <w:lvl w:ilvl="0" w:tplc="82C89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12"/>
  </w:num>
  <w:num w:numId="11">
    <w:abstractNumId w:val="6"/>
  </w:num>
  <w:num w:numId="12">
    <w:abstractNumId w:val="14"/>
  </w:num>
  <w:num w:numId="13">
    <w:abstractNumId w:val="3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43E"/>
    <w:rsid w:val="00070982"/>
    <w:rsid w:val="000A60C4"/>
    <w:rsid w:val="000B0B14"/>
    <w:rsid w:val="000B3198"/>
    <w:rsid w:val="000C1D00"/>
    <w:rsid w:val="000F7E18"/>
    <w:rsid w:val="00102A74"/>
    <w:rsid w:val="0010682E"/>
    <w:rsid w:val="00177236"/>
    <w:rsid w:val="001B377F"/>
    <w:rsid w:val="001B5488"/>
    <w:rsid w:val="001E46AF"/>
    <w:rsid w:val="001F6952"/>
    <w:rsid w:val="00232DA8"/>
    <w:rsid w:val="00242E7A"/>
    <w:rsid w:val="00246700"/>
    <w:rsid w:val="00251CBC"/>
    <w:rsid w:val="002670B8"/>
    <w:rsid w:val="00273EE9"/>
    <w:rsid w:val="002958CA"/>
    <w:rsid w:val="0029604F"/>
    <w:rsid w:val="002A2994"/>
    <w:rsid w:val="002A575E"/>
    <w:rsid w:val="002D4DBA"/>
    <w:rsid w:val="00315106"/>
    <w:rsid w:val="003369E2"/>
    <w:rsid w:val="0035625E"/>
    <w:rsid w:val="003667A6"/>
    <w:rsid w:val="00377E38"/>
    <w:rsid w:val="003A3285"/>
    <w:rsid w:val="003B7064"/>
    <w:rsid w:val="003E1B82"/>
    <w:rsid w:val="003E5AB2"/>
    <w:rsid w:val="00437303"/>
    <w:rsid w:val="00457CD6"/>
    <w:rsid w:val="00463212"/>
    <w:rsid w:val="00477570"/>
    <w:rsid w:val="004A1F95"/>
    <w:rsid w:val="004C45F3"/>
    <w:rsid w:val="004C65B3"/>
    <w:rsid w:val="004E7C8E"/>
    <w:rsid w:val="0051472E"/>
    <w:rsid w:val="00531162"/>
    <w:rsid w:val="00531C8C"/>
    <w:rsid w:val="00534D5A"/>
    <w:rsid w:val="00541CF7"/>
    <w:rsid w:val="005601EF"/>
    <w:rsid w:val="005668C5"/>
    <w:rsid w:val="00595F5E"/>
    <w:rsid w:val="005B738A"/>
    <w:rsid w:val="005D11BC"/>
    <w:rsid w:val="005E4841"/>
    <w:rsid w:val="005F5D32"/>
    <w:rsid w:val="0060579A"/>
    <w:rsid w:val="00624C74"/>
    <w:rsid w:val="006408A8"/>
    <w:rsid w:val="0069427E"/>
    <w:rsid w:val="006E79B3"/>
    <w:rsid w:val="006F269D"/>
    <w:rsid w:val="0072276C"/>
    <w:rsid w:val="007A2C83"/>
    <w:rsid w:val="007B72C1"/>
    <w:rsid w:val="007C0DCB"/>
    <w:rsid w:val="007E2241"/>
    <w:rsid w:val="008055FF"/>
    <w:rsid w:val="0082579D"/>
    <w:rsid w:val="008257B1"/>
    <w:rsid w:val="0083190D"/>
    <w:rsid w:val="00847A66"/>
    <w:rsid w:val="0085188F"/>
    <w:rsid w:val="00866AC7"/>
    <w:rsid w:val="00881C02"/>
    <w:rsid w:val="008A5DFA"/>
    <w:rsid w:val="008D4C41"/>
    <w:rsid w:val="008E5905"/>
    <w:rsid w:val="0090796F"/>
    <w:rsid w:val="00930BED"/>
    <w:rsid w:val="00937E7F"/>
    <w:rsid w:val="00942593"/>
    <w:rsid w:val="00942E05"/>
    <w:rsid w:val="00956652"/>
    <w:rsid w:val="00961DF0"/>
    <w:rsid w:val="00981384"/>
    <w:rsid w:val="009D42B3"/>
    <w:rsid w:val="009D7558"/>
    <w:rsid w:val="009E11D6"/>
    <w:rsid w:val="00A02EA5"/>
    <w:rsid w:val="00A034A9"/>
    <w:rsid w:val="00A10EEA"/>
    <w:rsid w:val="00A30127"/>
    <w:rsid w:val="00A35109"/>
    <w:rsid w:val="00AA66D4"/>
    <w:rsid w:val="00AB5B7B"/>
    <w:rsid w:val="00AC344E"/>
    <w:rsid w:val="00AC6B96"/>
    <w:rsid w:val="00AD343E"/>
    <w:rsid w:val="00AD4770"/>
    <w:rsid w:val="00AE6B2F"/>
    <w:rsid w:val="00AF2A3E"/>
    <w:rsid w:val="00B00B52"/>
    <w:rsid w:val="00B378AF"/>
    <w:rsid w:val="00B46784"/>
    <w:rsid w:val="00B807C6"/>
    <w:rsid w:val="00B870BD"/>
    <w:rsid w:val="00B903A9"/>
    <w:rsid w:val="00BA06DA"/>
    <w:rsid w:val="00BA4EBB"/>
    <w:rsid w:val="00BD61A3"/>
    <w:rsid w:val="00BE37CA"/>
    <w:rsid w:val="00C00ADC"/>
    <w:rsid w:val="00C07EAA"/>
    <w:rsid w:val="00C31191"/>
    <w:rsid w:val="00C36257"/>
    <w:rsid w:val="00C37883"/>
    <w:rsid w:val="00C83C9E"/>
    <w:rsid w:val="00C840CD"/>
    <w:rsid w:val="00C843BA"/>
    <w:rsid w:val="00C91D08"/>
    <w:rsid w:val="00CB6C88"/>
    <w:rsid w:val="00CC1321"/>
    <w:rsid w:val="00D15675"/>
    <w:rsid w:val="00D2757A"/>
    <w:rsid w:val="00D32CFC"/>
    <w:rsid w:val="00D51C61"/>
    <w:rsid w:val="00D52397"/>
    <w:rsid w:val="00D62CBA"/>
    <w:rsid w:val="00DD7D18"/>
    <w:rsid w:val="00E15FDB"/>
    <w:rsid w:val="00E25925"/>
    <w:rsid w:val="00E32C8A"/>
    <w:rsid w:val="00E87AE9"/>
    <w:rsid w:val="00EA459A"/>
    <w:rsid w:val="00ED1561"/>
    <w:rsid w:val="00EE2B1F"/>
    <w:rsid w:val="00EF7C06"/>
    <w:rsid w:val="00F05822"/>
    <w:rsid w:val="00F07345"/>
    <w:rsid w:val="00F351B8"/>
    <w:rsid w:val="00F873C2"/>
    <w:rsid w:val="00F95FA3"/>
    <w:rsid w:val="00FB1906"/>
    <w:rsid w:val="00FD3BC3"/>
    <w:rsid w:val="00FD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25E"/>
  </w:style>
  <w:style w:type="character" w:styleId="a3">
    <w:name w:val="Strong"/>
    <w:uiPriority w:val="22"/>
    <w:qFormat/>
    <w:rsid w:val="0035625E"/>
    <w:rPr>
      <w:b/>
      <w:bCs/>
    </w:rPr>
  </w:style>
  <w:style w:type="paragraph" w:styleId="a4">
    <w:name w:val="Normal (Web)"/>
    <w:basedOn w:val="a"/>
    <w:uiPriority w:val="99"/>
    <w:unhideWhenUsed/>
    <w:rsid w:val="0035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5625E"/>
    <w:pPr>
      <w:spacing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5625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C0DC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DCB"/>
  </w:style>
  <w:style w:type="paragraph" w:styleId="a9">
    <w:name w:val="footer"/>
    <w:basedOn w:val="a"/>
    <w:link w:val="aa"/>
    <w:uiPriority w:val="99"/>
    <w:semiHidden/>
    <w:unhideWhenUsed/>
    <w:rsid w:val="007C0DC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0DCB"/>
  </w:style>
  <w:style w:type="character" w:styleId="ab">
    <w:name w:val="Hyperlink"/>
    <w:basedOn w:val="a0"/>
    <w:uiPriority w:val="99"/>
    <w:unhideWhenUsed/>
    <w:rsid w:val="00E87AE9"/>
    <w:rPr>
      <w:color w:val="0000FF"/>
      <w:u w:val="single"/>
    </w:rPr>
  </w:style>
  <w:style w:type="character" w:customStyle="1" w:styleId="apple-style-span">
    <w:name w:val="apple-style-span"/>
    <w:basedOn w:val="a0"/>
    <w:rsid w:val="00CC1321"/>
  </w:style>
  <w:style w:type="character" w:styleId="ac">
    <w:name w:val="Emphasis"/>
    <w:basedOn w:val="a0"/>
    <w:uiPriority w:val="20"/>
    <w:qFormat/>
    <w:rsid w:val="00AF2A3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35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1B8"/>
    <w:rPr>
      <w:rFonts w:ascii="Tahoma" w:hAnsi="Tahoma" w:cs="Tahoma"/>
      <w:sz w:val="16"/>
      <w:szCs w:val="16"/>
      <w:lang w:val="uk-UA"/>
    </w:rPr>
  </w:style>
  <w:style w:type="table" w:styleId="af">
    <w:name w:val="Table Grid"/>
    <w:basedOn w:val="a1"/>
    <w:uiPriority w:val="59"/>
    <w:rsid w:val="00942E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5%D1%80%D1%86%D0%B5" TargetMode="External"/><Relationship Id="rId13" Type="http://schemas.openxmlformats.org/officeDocument/2006/relationships/chart" Target="charts/chart1.xm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ubject.com.ua/biology/shans/8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4%D1%96%D0%B0%D1%81%D1%82%D0%BE%D0%BB%D0%B0_(%D0%BC%D0%B5%D0%B4%D0%B8%D1%86%D0%B8%D0%BD%D0%B0)" TargetMode="External"/><Relationship Id="rId17" Type="http://schemas.openxmlformats.org/officeDocument/2006/relationships/image" Target="media/image2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www.lifebox.org/wp-content/uploads/WHO-Pulse-Oximetry-Training-Manual-Final-Russia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A1%D0%B8%D1%81%D1%82%D0%BE%D0%BB%D0%B0_(%D0%BC%D0%B5%D0%B4%D0%B8%D1%86%D0%B8%D0%BD%D0%B0)" TargetMode="External"/><Relationship Id="rId24" Type="http://schemas.openxmlformats.org/officeDocument/2006/relationships/hyperlink" Target="http://disted.edu.vn.ua/courses/learn/2599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://www.horting.org.ua/node/1631" TargetMode="External"/><Relationship Id="rId10" Type="http://schemas.openxmlformats.org/officeDocument/2006/relationships/hyperlink" Target="https://uk.wikipedia.org/wiki/%D0%9A%D1%80%D0%BE%D0%B2" TargetMode="External"/><Relationship Id="rId19" Type="http://schemas.openxmlformats.org/officeDocument/2006/relationships/hyperlink" Target="http://dic.academic.ru/dic.nsf/medic2/49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0%D1%80%D1%82%D0%B5%D1%80%D1%96%D1%8F" TargetMode="External"/><Relationship Id="rId14" Type="http://schemas.openxmlformats.org/officeDocument/2006/relationships/chart" Target="charts/chart2.xml"/><Relationship Id="rId22" Type="http://schemas.openxmlformats.org/officeDocument/2006/relationships/hyperlink" Target="http://cyberleninka.ru/journal/n/vestnik-yuzhno-uralskogo-gosudarstvennogo-universiteta-seriya-obrazovanie-zdravoohranenie-fizicheskaya-kultura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спортсмени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статична напруга</c:v>
                </c:pt>
                <c:pt idx="1">
                  <c:v>динамічна напруга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44.5</c:v>
                </c:pt>
                <c:pt idx="1">
                  <c:v>50.3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спортсмени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статична напруга</c:v>
                </c:pt>
                <c:pt idx="1">
                  <c:v>динамічна напруга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93.5</c:v>
                </c:pt>
                <c:pt idx="1">
                  <c:v>164</c:v>
                </c:pt>
              </c:numCache>
            </c:numRef>
          </c:val>
        </c:ser>
        <c:shape val="box"/>
        <c:axId val="69224704"/>
        <c:axId val="75477376"/>
        <c:axId val="69189632"/>
      </c:bar3DChart>
      <c:catAx>
        <c:axId val="69224704"/>
        <c:scaling>
          <c:orientation val="minMax"/>
        </c:scaling>
        <c:axPos val="b"/>
        <c:tickLblPos val="nextTo"/>
        <c:crossAx val="75477376"/>
        <c:crosses val="autoZero"/>
        <c:auto val="1"/>
        <c:lblAlgn val="ctr"/>
        <c:lblOffset val="100"/>
      </c:catAx>
      <c:valAx>
        <c:axId val="7547737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dirty="0" smtClean="0"/>
                  <a:t>Час, с</a:t>
                </a:r>
                <a:endParaRPr lang="ru-RU" dirty="0"/>
              </a:p>
            </c:rich>
          </c:tx>
          <c:layout>
            <c:manualLayout>
              <c:xMode val="edge"/>
              <c:yMode val="edge"/>
              <c:x val="0.13415353278595388"/>
              <c:y val="1.9078382319681513E-3"/>
            </c:manualLayout>
          </c:layout>
        </c:title>
        <c:numFmt formatCode="General" sourceLinked="1"/>
        <c:tickLblPos val="nextTo"/>
        <c:crossAx val="69224704"/>
        <c:crosses val="autoZero"/>
        <c:crossBetween val="between"/>
      </c:valAx>
      <c:serAx>
        <c:axId val="69189632"/>
        <c:scaling>
          <c:orientation val="minMax"/>
        </c:scaling>
        <c:axPos val="b"/>
        <c:tickLblPos val="nextTo"/>
        <c:crossAx val="75477376"/>
        <c:crosses val="autoZero"/>
      </c:serAx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н.с. (систола)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до вправ</c:v>
                </c:pt>
                <c:pt idx="1">
                  <c:v>після вправ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106</c:v>
                </c:pt>
                <c:pt idx="1">
                  <c:v>134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с.(систола)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до вправ</c:v>
                </c:pt>
                <c:pt idx="1">
                  <c:v>після вправ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113</c:v>
                </c:pt>
                <c:pt idx="1">
                  <c:v>130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н.с. (діастола)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до вправ</c:v>
                </c:pt>
                <c:pt idx="1">
                  <c:v>після вправ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72</c:v>
                </c:pt>
                <c:pt idx="1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с. (діастола)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до вправ</c:v>
                </c:pt>
                <c:pt idx="1">
                  <c:v>після вправ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65</c:v>
                </c:pt>
                <c:pt idx="1">
                  <c:v>71</c:v>
                </c:pt>
              </c:numCache>
            </c:numRef>
          </c:val>
        </c:ser>
        <c:marker val="1"/>
        <c:axId val="69171072"/>
        <c:axId val="69172608"/>
      </c:lineChart>
      <c:catAx>
        <c:axId val="69171072"/>
        <c:scaling>
          <c:orientation val="minMax"/>
        </c:scaling>
        <c:axPos val="b"/>
        <c:tickLblPos val="nextTo"/>
        <c:crossAx val="69172608"/>
        <c:crosses val="autoZero"/>
        <c:auto val="1"/>
        <c:lblAlgn val="ctr"/>
        <c:lblOffset val="100"/>
      </c:catAx>
      <c:valAx>
        <c:axId val="6917260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dirty="0" smtClean="0"/>
                  <a:t>Мм </a:t>
                </a:r>
                <a:r>
                  <a:rPr lang="ru-RU" dirty="0" err="1" smtClean="0"/>
                  <a:t>рт.ст</a:t>
                </a:r>
                <a:r>
                  <a:rPr lang="ru-RU" dirty="0" smtClean="0"/>
                  <a:t>.</a:t>
                </a:r>
                <a:endParaRPr lang="ru-RU" dirty="0"/>
              </a:p>
            </c:rich>
          </c:tx>
          <c:layout>
            <c:manualLayout>
              <c:xMode val="edge"/>
              <c:yMode val="edge"/>
              <c:x val="1.1870904382201997E-2"/>
              <c:y val="1.3308769868423583E-2"/>
            </c:manualLayout>
          </c:layout>
        </c:title>
        <c:numFmt formatCode="General" sourceLinked="1"/>
        <c:tickLblPos val="nextTo"/>
        <c:crossAx val="6917107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hart>
    <c:plotArea>
      <c:layout>
        <c:manualLayout>
          <c:layoutTarget val="inner"/>
          <c:xMode val="edge"/>
          <c:yMode val="edge"/>
          <c:x val="0.16463183418113353"/>
          <c:y val="7.9615033813447436E-2"/>
          <c:w val="0.53548554237327384"/>
          <c:h val="0.548961853700843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спортсмені (н.с.)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До навантаження</c:v>
                </c:pt>
                <c:pt idx="1">
                  <c:v>Після навантаження</c:v>
                </c:pt>
                <c:pt idx="2">
                  <c:v>через хвилину</c:v>
                </c:pt>
                <c:pt idx="3">
                  <c:v>через п'ять хвилин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76.5</c:v>
                </c:pt>
                <c:pt idx="1">
                  <c:v>109.5</c:v>
                </c:pt>
                <c:pt idx="2">
                  <c:v>86</c:v>
                </c:pt>
                <c:pt idx="3">
                  <c:v>75.5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Спортсмени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До навантаження</c:v>
                </c:pt>
                <c:pt idx="1">
                  <c:v>Після навантаження</c:v>
                </c:pt>
                <c:pt idx="2">
                  <c:v>через хвилину</c:v>
                </c:pt>
                <c:pt idx="3">
                  <c:v>через п'ять хвилин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86.8</c:v>
                </c:pt>
                <c:pt idx="1">
                  <c:v>86.5</c:v>
                </c:pt>
                <c:pt idx="2">
                  <c:v>99.2</c:v>
                </c:pt>
                <c:pt idx="3">
                  <c:v>90</c:v>
                </c:pt>
              </c:numCache>
            </c:numRef>
          </c:val>
        </c:ser>
        <c:marker val="1"/>
        <c:axId val="75705344"/>
        <c:axId val="75739904"/>
      </c:lineChart>
      <c:catAx>
        <c:axId val="75705344"/>
        <c:scaling>
          <c:orientation val="minMax"/>
        </c:scaling>
        <c:axPos val="b"/>
        <c:tickLblPos val="nextTo"/>
        <c:crossAx val="75739904"/>
        <c:crosses val="autoZero"/>
        <c:auto val="1"/>
        <c:lblAlgn val="ctr"/>
        <c:lblOffset val="100"/>
      </c:catAx>
      <c:valAx>
        <c:axId val="7573990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Час, с</a:t>
                </a:r>
              </a:p>
            </c:rich>
          </c:tx>
          <c:layout>
            <c:manualLayout>
              <c:xMode val="edge"/>
              <c:yMode val="edge"/>
              <c:x val="9.4967425955801391E-2"/>
              <c:y val="4.6141826535403025E-5"/>
            </c:manualLayout>
          </c:layout>
        </c:title>
        <c:numFmt formatCode="General" sourceLinked="1"/>
        <c:tickLblPos val="nextTo"/>
        <c:crossAx val="7570534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4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38E36-CBD1-47AB-B94D-E9D43D81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37</cp:revision>
  <dcterms:created xsi:type="dcterms:W3CDTF">2015-06-24T09:53:00Z</dcterms:created>
  <dcterms:modified xsi:type="dcterms:W3CDTF">2015-06-28T07:42:00Z</dcterms:modified>
</cp:coreProperties>
</file>