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EF4206" w:rsidRPr="00EF4206" w:rsidTr="00EF4206">
        <w:trPr>
          <w:tblCellSpacing w:w="0" w:type="dxa"/>
        </w:trPr>
        <w:tc>
          <w:tcPr>
            <w:tcW w:w="0" w:type="auto"/>
            <w:hideMark/>
          </w:tcPr>
          <w:p w:rsidR="00EF4206" w:rsidRDefault="00EF4206" w:rsidP="00EF420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F4206">
              <w:rPr>
                <w:rFonts w:ascii="Times New Roman" w:eastAsia="Times New Roman" w:hAnsi="Times New Roman" w:cs="Times New Roman"/>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EF4206" w:rsidRPr="00EF4206" w:rsidRDefault="00EF4206" w:rsidP="00EF420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EF4206" w:rsidRPr="00EF4206" w:rsidTr="00EF4206">
        <w:trPr>
          <w:tblCellSpacing w:w="0" w:type="dxa"/>
        </w:trPr>
        <w:tc>
          <w:tcPr>
            <w:tcW w:w="0" w:type="auto"/>
            <w:hideMark/>
          </w:tcPr>
          <w:p w:rsidR="00EF4206" w:rsidRPr="00EF4206" w:rsidRDefault="00EF4206" w:rsidP="00EF420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F4206">
              <w:rPr>
                <w:rFonts w:ascii="Times New Roman" w:eastAsia="Times New Roman" w:hAnsi="Times New Roman" w:cs="Times New Roman"/>
                <w:b/>
                <w:sz w:val="24"/>
                <w:szCs w:val="24"/>
                <w:lang w:eastAsia="ru-RU"/>
              </w:rPr>
              <w:t>ЗАКОН УКРАЇНИ</w:t>
            </w:r>
          </w:p>
        </w:tc>
      </w:tr>
    </w:tbl>
    <w:p w:rsidR="00EF4206" w:rsidRPr="00EF4206" w:rsidRDefault="00EF4206" w:rsidP="00EF4206">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155"/>
      <w:bookmarkEnd w:id="0"/>
      <w:r w:rsidRPr="00EF4206">
        <w:rPr>
          <w:rFonts w:ascii="Times New Roman" w:eastAsia="Times New Roman" w:hAnsi="Times New Roman" w:cs="Times New Roman"/>
          <w:b/>
          <w:sz w:val="24"/>
          <w:szCs w:val="24"/>
          <w:lang w:eastAsia="ru-RU"/>
        </w:rPr>
        <w:t xml:space="preserve">{Закон втратив чинність на підставі Закону </w:t>
      </w:r>
      <w:hyperlink r:id="rId5" w:anchor="n606" w:tgtFrame="_blank" w:history="1">
        <w:r w:rsidRPr="00EF4206">
          <w:rPr>
            <w:rFonts w:ascii="Times New Roman" w:eastAsia="Times New Roman" w:hAnsi="Times New Roman" w:cs="Times New Roman"/>
            <w:b/>
            <w:color w:val="0000FF"/>
            <w:sz w:val="24"/>
            <w:szCs w:val="24"/>
            <w:u w:val="single"/>
            <w:lang w:eastAsia="ru-RU"/>
          </w:rPr>
          <w:t>№ 922-VIII від 25.12.2015</w:t>
        </w:r>
      </w:hyperlink>
      <w:r w:rsidRPr="00EF4206">
        <w:rPr>
          <w:rFonts w:ascii="Times New Roman" w:eastAsia="Times New Roman" w:hAnsi="Times New Roman" w:cs="Times New Roman"/>
          <w:b/>
          <w:sz w:val="24"/>
          <w:szCs w:val="24"/>
          <w:lang w:eastAsia="ru-RU"/>
        </w:rPr>
        <w:t xml:space="preserve">, </w:t>
      </w:r>
      <w:r w:rsidR="00217098" w:rsidRPr="00217098">
        <w:rPr>
          <w:rFonts w:ascii="Times New Roman" w:eastAsia="Times New Roman" w:hAnsi="Times New Roman" w:cs="Times New Roman"/>
          <w:b/>
          <w:sz w:val="24"/>
          <w:szCs w:val="24"/>
          <w:lang w:eastAsia="ru-RU"/>
        </w:rPr>
        <w:br/>
      </w:r>
      <w:r w:rsidRPr="00EF4206">
        <w:rPr>
          <w:rFonts w:ascii="Times New Roman" w:eastAsia="Times New Roman" w:hAnsi="Times New Roman" w:cs="Times New Roman"/>
          <w:b/>
          <w:sz w:val="24"/>
          <w:szCs w:val="24"/>
          <w:lang w:eastAsia="ru-RU"/>
        </w:rPr>
        <w:t>ВВР, 2016, № 9, ст.89}</w:t>
      </w:r>
    </w:p>
    <w:p w:rsidR="00EF4206" w:rsidRPr="00EF4206" w:rsidRDefault="00EF4206" w:rsidP="00EF4206">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 w:name="n3"/>
      <w:bookmarkEnd w:id="1"/>
      <w:r w:rsidRPr="00EF4206">
        <w:rPr>
          <w:rFonts w:ascii="Times New Roman" w:eastAsia="Times New Roman" w:hAnsi="Times New Roman" w:cs="Times New Roman"/>
          <w:b/>
          <w:sz w:val="24"/>
          <w:szCs w:val="24"/>
          <w:lang w:eastAsia="ru-RU"/>
        </w:rPr>
        <w:t>Про особливості здійснення закупівель в окремих сферах господарської діяльності</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n100"/>
      <w:bookmarkEnd w:id="2"/>
      <w:r w:rsidRPr="00EF4206">
        <w:rPr>
          <w:rFonts w:ascii="Times New Roman" w:eastAsia="Times New Roman" w:hAnsi="Times New Roman" w:cs="Times New Roman"/>
          <w:sz w:val="24"/>
          <w:szCs w:val="24"/>
          <w:lang w:eastAsia="ru-RU"/>
        </w:rPr>
        <w:t>(Відомості Верховної Ради (ВВР), 2013, № 17, ст.148)</w:t>
      </w:r>
    </w:p>
    <w:p w:rsidR="00EF4206" w:rsidRPr="00EF4206" w:rsidRDefault="00EF4206" w:rsidP="007768A4">
      <w:pPr>
        <w:spacing w:before="100" w:beforeAutospacing="1" w:after="100" w:afterAutospacing="1" w:line="240" w:lineRule="auto"/>
        <w:rPr>
          <w:rFonts w:ascii="Times New Roman" w:eastAsia="Times New Roman" w:hAnsi="Times New Roman" w:cs="Times New Roman"/>
          <w:sz w:val="24"/>
          <w:szCs w:val="24"/>
          <w:lang w:eastAsia="ru-RU"/>
        </w:rPr>
      </w:pPr>
      <w:bookmarkStart w:id="3" w:name="n96"/>
      <w:bookmarkEnd w:id="3"/>
      <w:r w:rsidRPr="00EF4206">
        <w:rPr>
          <w:rFonts w:ascii="Times New Roman" w:eastAsia="Times New Roman" w:hAnsi="Times New Roman" w:cs="Times New Roman"/>
          <w:sz w:val="24"/>
          <w:szCs w:val="24"/>
          <w:lang w:eastAsia="ru-RU"/>
        </w:rPr>
        <w:t xml:space="preserve">{Із змінами, внесеними згідно із Законами </w:t>
      </w:r>
      <w:r w:rsidRPr="00EF4206">
        <w:rPr>
          <w:rFonts w:ascii="Times New Roman" w:eastAsia="Times New Roman" w:hAnsi="Times New Roman" w:cs="Times New Roman"/>
          <w:sz w:val="24"/>
          <w:szCs w:val="24"/>
          <w:lang w:eastAsia="ru-RU"/>
        </w:rPr>
        <w:br/>
      </w:r>
      <w:hyperlink r:id="rId6" w:anchor="n155" w:tgtFrame="_blank" w:history="1">
        <w:r w:rsidRPr="00EF4206">
          <w:rPr>
            <w:rFonts w:ascii="Times New Roman" w:eastAsia="Times New Roman" w:hAnsi="Times New Roman" w:cs="Times New Roman"/>
            <w:color w:val="0000FF"/>
            <w:sz w:val="24"/>
            <w:szCs w:val="24"/>
            <w:u w:val="single"/>
            <w:lang w:eastAsia="ru-RU"/>
          </w:rPr>
          <w:t>№ 5406-VI від 02.10.2012</w:t>
        </w:r>
      </w:hyperlink>
      <w:r w:rsidRPr="00EF4206">
        <w:rPr>
          <w:rFonts w:ascii="Times New Roman" w:eastAsia="Times New Roman" w:hAnsi="Times New Roman" w:cs="Times New Roman"/>
          <w:sz w:val="24"/>
          <w:szCs w:val="24"/>
          <w:lang w:eastAsia="ru-RU"/>
        </w:rPr>
        <w:t xml:space="preserve">, ВВР, 2013, № 41, ст.551 </w:t>
      </w:r>
      <w:r w:rsidRPr="00EF4206">
        <w:rPr>
          <w:rFonts w:ascii="Times New Roman" w:eastAsia="Times New Roman" w:hAnsi="Times New Roman" w:cs="Times New Roman"/>
          <w:sz w:val="24"/>
          <w:szCs w:val="24"/>
          <w:lang w:eastAsia="ru-RU"/>
        </w:rPr>
        <w:br/>
      </w:r>
      <w:hyperlink r:id="rId7" w:anchor="n1280" w:tgtFrame="_blank" w:history="1">
        <w:r w:rsidRPr="00EF4206">
          <w:rPr>
            <w:rFonts w:ascii="Times New Roman" w:eastAsia="Times New Roman" w:hAnsi="Times New Roman" w:cs="Times New Roman"/>
            <w:color w:val="0000FF"/>
            <w:sz w:val="24"/>
            <w:szCs w:val="24"/>
            <w:u w:val="single"/>
            <w:lang w:eastAsia="ru-RU"/>
          </w:rPr>
          <w:t>№ 663-VII від 24.10.2013</w:t>
        </w:r>
      </w:hyperlink>
      <w:r w:rsidRPr="00EF4206">
        <w:rPr>
          <w:rFonts w:ascii="Times New Roman" w:eastAsia="Times New Roman" w:hAnsi="Times New Roman" w:cs="Times New Roman"/>
          <w:sz w:val="24"/>
          <w:szCs w:val="24"/>
          <w:lang w:eastAsia="ru-RU"/>
        </w:rPr>
        <w:t xml:space="preserve">, ВВР, 2014, № 22, ст.781 </w:t>
      </w:r>
      <w:r w:rsidRPr="00EF4206">
        <w:rPr>
          <w:rFonts w:ascii="Times New Roman" w:eastAsia="Times New Roman" w:hAnsi="Times New Roman" w:cs="Times New Roman"/>
          <w:sz w:val="24"/>
          <w:szCs w:val="24"/>
          <w:lang w:eastAsia="ru-RU"/>
        </w:rPr>
        <w:br/>
      </w:r>
      <w:hyperlink r:id="rId8" w:anchor="n687"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 xml:space="preserve">, ВВР, 2014, № 24, ст.883 </w:t>
      </w:r>
      <w:r w:rsidRPr="00EF4206">
        <w:rPr>
          <w:rFonts w:ascii="Times New Roman" w:eastAsia="Times New Roman" w:hAnsi="Times New Roman" w:cs="Times New Roman"/>
          <w:sz w:val="24"/>
          <w:szCs w:val="24"/>
          <w:lang w:eastAsia="ru-RU"/>
        </w:rPr>
        <w:br/>
      </w:r>
      <w:hyperlink r:id="rId9" w:anchor="n65" w:tgtFrame="_blank" w:history="1">
        <w:r w:rsidRPr="00EF4206">
          <w:rPr>
            <w:rFonts w:ascii="Times New Roman" w:eastAsia="Times New Roman" w:hAnsi="Times New Roman" w:cs="Times New Roman"/>
            <w:color w:val="0000FF"/>
            <w:sz w:val="24"/>
            <w:szCs w:val="24"/>
            <w:u w:val="single"/>
            <w:lang w:eastAsia="ru-RU"/>
          </w:rPr>
          <w:t>№ 183-VIII від 11.02.2015</w:t>
        </w:r>
      </w:hyperlink>
      <w:r w:rsidRPr="00EF4206">
        <w:rPr>
          <w:rFonts w:ascii="Times New Roman" w:eastAsia="Times New Roman" w:hAnsi="Times New Roman" w:cs="Times New Roman"/>
          <w:sz w:val="24"/>
          <w:szCs w:val="24"/>
          <w:lang w:eastAsia="ru-RU"/>
        </w:rPr>
        <w:t xml:space="preserve">, ВВР, 2015, № 16, ст.109 </w:t>
      </w:r>
      <w:r w:rsidRPr="00EF4206">
        <w:rPr>
          <w:rFonts w:ascii="Times New Roman" w:eastAsia="Times New Roman" w:hAnsi="Times New Roman" w:cs="Times New Roman"/>
          <w:sz w:val="24"/>
          <w:szCs w:val="24"/>
          <w:lang w:eastAsia="ru-RU"/>
        </w:rPr>
        <w:br/>
      </w:r>
      <w:hyperlink r:id="rId10" w:anchor="n178"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 ВВР, 2015, № 46, ст.414}</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n133"/>
      <w:bookmarkEnd w:id="4"/>
      <w:r w:rsidRPr="00EF4206">
        <w:rPr>
          <w:rFonts w:ascii="Times New Roman" w:eastAsia="Times New Roman" w:hAnsi="Times New Roman" w:cs="Times New Roman"/>
          <w:sz w:val="24"/>
          <w:szCs w:val="24"/>
          <w:lang w:eastAsia="ru-RU"/>
        </w:rPr>
        <w:t xml:space="preserve">{У тексті Закону слова "державних коштів" в усіх відмінках замінено словами "бюджетних коштів" у відповідному відмінку згідно із Законом </w:t>
      </w:r>
      <w:hyperlink r:id="rId11" w:anchor="n711"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n4"/>
      <w:bookmarkEnd w:id="5"/>
      <w:r w:rsidRPr="00EF4206">
        <w:rPr>
          <w:rFonts w:ascii="Times New Roman" w:eastAsia="Times New Roman" w:hAnsi="Times New Roman" w:cs="Times New Roman"/>
          <w:sz w:val="24"/>
          <w:szCs w:val="24"/>
          <w:lang w:eastAsia="ru-RU"/>
        </w:rPr>
        <w:t>Цей Закон встановлює правові та економічні засади здійснення закупівель в окремих сферах господарської діяльності, визначених цим Законом.</w:t>
      </w:r>
    </w:p>
    <w:p w:rsidR="00EF4206" w:rsidRPr="00EF4206" w:rsidRDefault="00EF4206" w:rsidP="007768A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n5"/>
      <w:bookmarkEnd w:id="6"/>
      <w:r w:rsidRPr="00EF4206">
        <w:rPr>
          <w:rFonts w:ascii="Times New Roman" w:eastAsia="Times New Roman" w:hAnsi="Times New Roman" w:cs="Times New Roman"/>
          <w:sz w:val="24"/>
          <w:szCs w:val="24"/>
          <w:lang w:eastAsia="ru-RU"/>
        </w:rPr>
        <w:t xml:space="preserve">Розділ I </w:t>
      </w:r>
      <w:r w:rsidRPr="00EF4206">
        <w:rPr>
          <w:rFonts w:ascii="Times New Roman" w:eastAsia="Times New Roman" w:hAnsi="Times New Roman" w:cs="Times New Roman"/>
          <w:sz w:val="24"/>
          <w:szCs w:val="24"/>
          <w:lang w:eastAsia="ru-RU"/>
        </w:rPr>
        <w:br/>
        <w:t>ЗАГАЛЬНІ ПОЛОЖЕННЯ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n6"/>
      <w:bookmarkEnd w:id="7"/>
      <w:r w:rsidRPr="00EF4206">
        <w:rPr>
          <w:rFonts w:ascii="Times New Roman" w:eastAsia="Times New Roman" w:hAnsi="Times New Roman" w:cs="Times New Roman"/>
          <w:sz w:val="24"/>
          <w:szCs w:val="24"/>
          <w:lang w:eastAsia="ru-RU"/>
        </w:rPr>
        <w:t>Стаття 1. Визначення термінів</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n7"/>
      <w:bookmarkEnd w:id="8"/>
      <w:r w:rsidRPr="00EF4206">
        <w:rPr>
          <w:rFonts w:ascii="Times New Roman" w:eastAsia="Times New Roman" w:hAnsi="Times New Roman" w:cs="Times New Roman"/>
          <w:sz w:val="24"/>
          <w:szCs w:val="24"/>
          <w:lang w:eastAsia="ru-RU"/>
        </w:rPr>
        <w:t>1. У цьому Законі терміни вживаються в такому значенні:</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n115"/>
      <w:bookmarkEnd w:id="9"/>
      <w:r w:rsidRPr="00EF4206">
        <w:rPr>
          <w:rFonts w:ascii="Times New Roman" w:eastAsia="Times New Roman" w:hAnsi="Times New Roman" w:cs="Times New Roman"/>
          <w:sz w:val="24"/>
          <w:szCs w:val="24"/>
          <w:lang w:eastAsia="ru-RU"/>
        </w:rPr>
        <w:t xml:space="preserve">1) замовники - юридичні особи та/або суб’єкти господарювання, які провадять діяльність у будь-якій із сфер, визначених </w:t>
      </w:r>
      <w:hyperlink r:id="rId12" w:anchor="n15" w:history="1">
        <w:r w:rsidRPr="00EF4206">
          <w:rPr>
            <w:rFonts w:ascii="Times New Roman" w:eastAsia="Times New Roman" w:hAnsi="Times New Roman" w:cs="Times New Roman"/>
            <w:color w:val="0000FF"/>
            <w:sz w:val="24"/>
            <w:szCs w:val="24"/>
            <w:u w:val="single"/>
            <w:lang w:eastAsia="ru-RU"/>
          </w:rPr>
          <w:t>статтею 2</w:t>
        </w:r>
      </w:hyperlink>
      <w:r w:rsidRPr="00EF4206">
        <w:rPr>
          <w:rFonts w:ascii="Times New Roman" w:eastAsia="Times New Roman" w:hAnsi="Times New Roman" w:cs="Times New Roman"/>
          <w:sz w:val="24"/>
          <w:szCs w:val="24"/>
          <w:lang w:eastAsia="ru-RU"/>
        </w:rPr>
        <w:t xml:space="preserve"> цього Закону, та відповідають хоча б одній із таких ознак:</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n136"/>
      <w:bookmarkEnd w:id="10"/>
      <w:r w:rsidRPr="00EF4206">
        <w:rPr>
          <w:rFonts w:ascii="Times New Roman" w:eastAsia="Times New Roman" w:hAnsi="Times New Roman" w:cs="Times New Roman"/>
          <w:sz w:val="24"/>
          <w:szCs w:val="24"/>
          <w:lang w:eastAsia="ru-RU"/>
        </w:rPr>
        <w:t xml:space="preserve">{Абзаци перший - третій пункту 1 частини першої статті 1 замінено абзацом згідно із Законом </w:t>
      </w:r>
      <w:hyperlink r:id="rId13" w:anchor="n180"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n118"/>
      <w:bookmarkEnd w:id="11"/>
      <w:r w:rsidRPr="00EF4206">
        <w:rPr>
          <w:rFonts w:ascii="Times New Roman" w:eastAsia="Times New Roman" w:hAnsi="Times New Roman" w:cs="Times New Roman"/>
          <w:sz w:val="24"/>
          <w:szCs w:val="24"/>
          <w:lang w:eastAsia="ru-RU"/>
        </w:rPr>
        <w:t>органам державної влади, органам влади Автономної Республіки Крим, органам місцевого самоврядування належить частка у статутному капіталі суб’єкта господарювання у розмірі більш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чи наглядової ради суб’єкта господарювання;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19"/>
      <w:bookmarkEnd w:id="12"/>
      <w:r w:rsidRPr="00EF4206">
        <w:rPr>
          <w:rFonts w:ascii="Times New Roman" w:eastAsia="Times New Roman" w:hAnsi="Times New Roman" w:cs="Times New Roman"/>
          <w:sz w:val="24"/>
          <w:szCs w:val="24"/>
          <w:lang w:eastAsia="ru-RU"/>
        </w:rPr>
        <w:t>наявність спеціальних або ексклюзивних прав;</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20"/>
      <w:bookmarkEnd w:id="13"/>
      <w:r w:rsidRPr="00EF4206">
        <w:rPr>
          <w:rFonts w:ascii="Times New Roman" w:eastAsia="Times New Roman" w:hAnsi="Times New Roman" w:cs="Times New Roman"/>
          <w:sz w:val="24"/>
          <w:szCs w:val="24"/>
          <w:lang w:eastAsia="ru-RU"/>
        </w:rPr>
        <w:t xml:space="preserve">2) спеціальні або ексклюзивні права - права, надані в межах повноважень органом державної влади або органом місцевого самоврядування на підставі будь-якого нормативно-правового акта та/або акта індивідуальної дії, які обмежують провадження діяльності у сферах, визначених цим Законом, однією чи кількома особами, що істотно впливає на здатність інших осіб провадити діяльність у зазначених сферах. Права, що були надані, зокрема за результатами конкурсів (тендерів), під час проведення яких передбачалося оприлюднення інформації про їх </w:t>
      </w:r>
      <w:r w:rsidRPr="00EF4206">
        <w:rPr>
          <w:rFonts w:ascii="Times New Roman" w:eastAsia="Times New Roman" w:hAnsi="Times New Roman" w:cs="Times New Roman"/>
          <w:sz w:val="24"/>
          <w:szCs w:val="24"/>
          <w:lang w:eastAsia="ru-RU"/>
        </w:rPr>
        <w:lastRenderedPageBreak/>
        <w:t>проведення, та якщо надання цих прав здійснювалося на основі об’єктивних критеріїв, не вважаються спеціальними або ексклюзивними;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37"/>
      <w:bookmarkEnd w:id="14"/>
      <w:r w:rsidRPr="00EF4206">
        <w:rPr>
          <w:rFonts w:ascii="Times New Roman" w:eastAsia="Times New Roman" w:hAnsi="Times New Roman" w:cs="Times New Roman"/>
          <w:sz w:val="24"/>
          <w:szCs w:val="24"/>
          <w:lang w:eastAsia="ru-RU"/>
        </w:rPr>
        <w:t xml:space="preserve">{Пункт 2 частини першої статті 1 із змінами, внесеними згідно із Законом  </w:t>
      </w:r>
      <w:hyperlink r:id="rId14" w:anchor="n183"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39"/>
      <w:bookmarkEnd w:id="15"/>
      <w:r w:rsidRPr="00EF4206">
        <w:rPr>
          <w:rFonts w:ascii="Times New Roman" w:eastAsia="Times New Roman" w:hAnsi="Times New Roman" w:cs="Times New Roman"/>
          <w:sz w:val="24"/>
          <w:szCs w:val="24"/>
          <w:lang w:eastAsia="ru-RU"/>
        </w:rPr>
        <w:t>3) афілійовані підприємства - підрозділи замовника, майно та операції яких зазначені в консолідованому балансі замовника, чи суб’єкти господарювання, стосовно яких замовник здійснює контроль або які разом із замовником перебувають під контролем іншого суб’єкта господарювання.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38"/>
      <w:bookmarkEnd w:id="16"/>
      <w:r w:rsidRPr="00EF4206">
        <w:rPr>
          <w:rFonts w:ascii="Times New Roman" w:eastAsia="Times New Roman" w:hAnsi="Times New Roman" w:cs="Times New Roman"/>
          <w:sz w:val="24"/>
          <w:szCs w:val="24"/>
          <w:lang w:eastAsia="ru-RU"/>
        </w:rPr>
        <w:t xml:space="preserve">{Частину першу статті 1 доповнено пунктом 3 згідно із Законом  </w:t>
      </w:r>
      <w:hyperlink r:id="rId15" w:anchor="n184"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114"/>
      <w:bookmarkEnd w:id="17"/>
      <w:r w:rsidRPr="00EF4206">
        <w:rPr>
          <w:rFonts w:ascii="Times New Roman" w:eastAsia="Times New Roman" w:hAnsi="Times New Roman" w:cs="Times New Roman"/>
          <w:sz w:val="24"/>
          <w:szCs w:val="24"/>
          <w:lang w:eastAsia="ru-RU"/>
        </w:rPr>
        <w:t xml:space="preserve">{Частина перша статті 1 в редакції Закону </w:t>
      </w:r>
      <w:hyperlink r:id="rId16" w:anchor="n688"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14"/>
      <w:bookmarkEnd w:id="18"/>
      <w:r w:rsidRPr="00EF4206">
        <w:rPr>
          <w:rFonts w:ascii="Times New Roman" w:eastAsia="Times New Roman" w:hAnsi="Times New Roman" w:cs="Times New Roman"/>
          <w:sz w:val="24"/>
          <w:szCs w:val="24"/>
          <w:lang w:eastAsia="ru-RU"/>
        </w:rPr>
        <w:t xml:space="preserve">2. Інші терміни вживаються у значенні, наведеному в </w:t>
      </w:r>
      <w:hyperlink r:id="rId17" w:tgtFrame="_blank" w:history="1">
        <w:r w:rsidRPr="00EF4206">
          <w:rPr>
            <w:rFonts w:ascii="Times New Roman" w:eastAsia="Times New Roman" w:hAnsi="Times New Roman" w:cs="Times New Roman"/>
            <w:color w:val="0000FF"/>
            <w:sz w:val="24"/>
            <w:szCs w:val="24"/>
            <w:u w:val="single"/>
            <w:lang w:eastAsia="ru-RU"/>
          </w:rPr>
          <w:t>Законі України "Про здійснення державних закупівель"</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15"/>
      <w:bookmarkEnd w:id="19"/>
      <w:r w:rsidRPr="00EF4206">
        <w:rPr>
          <w:rFonts w:ascii="Times New Roman" w:eastAsia="Times New Roman" w:hAnsi="Times New Roman" w:cs="Times New Roman"/>
          <w:sz w:val="24"/>
          <w:szCs w:val="24"/>
          <w:lang w:eastAsia="ru-RU"/>
        </w:rPr>
        <w:t>Стаття 2. Сфера застосування цього Закону</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16"/>
      <w:bookmarkEnd w:id="20"/>
      <w:r w:rsidRPr="00EF4206">
        <w:rPr>
          <w:rFonts w:ascii="Times New Roman" w:eastAsia="Times New Roman" w:hAnsi="Times New Roman" w:cs="Times New Roman"/>
          <w:sz w:val="24"/>
          <w:szCs w:val="24"/>
          <w:lang w:eastAsia="ru-RU"/>
        </w:rPr>
        <w:t xml:space="preserve">1. Дія цього Закону поширюється на суб’єктів, які є замовниками відповідно </w:t>
      </w:r>
      <w:hyperlink r:id="rId18" w:anchor="n6" w:history="1">
        <w:r w:rsidRPr="00EF4206">
          <w:rPr>
            <w:rFonts w:ascii="Times New Roman" w:eastAsia="Times New Roman" w:hAnsi="Times New Roman" w:cs="Times New Roman"/>
            <w:color w:val="0000FF"/>
            <w:sz w:val="24"/>
            <w:szCs w:val="24"/>
            <w:u w:val="single"/>
            <w:lang w:eastAsia="ru-RU"/>
          </w:rPr>
          <w:t>до статті 1</w:t>
        </w:r>
      </w:hyperlink>
      <w:r w:rsidRPr="00EF4206">
        <w:rPr>
          <w:rFonts w:ascii="Times New Roman" w:eastAsia="Times New Roman" w:hAnsi="Times New Roman" w:cs="Times New Roman"/>
          <w:sz w:val="24"/>
          <w:szCs w:val="24"/>
          <w:lang w:eastAsia="ru-RU"/>
        </w:rPr>
        <w:t xml:space="preserve"> цього Закону та провадять діяльність у таких сферах:</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121"/>
      <w:bookmarkEnd w:id="21"/>
      <w:r w:rsidRPr="00EF4206">
        <w:rPr>
          <w:rFonts w:ascii="Times New Roman" w:eastAsia="Times New Roman" w:hAnsi="Times New Roman" w:cs="Times New Roman"/>
          <w:sz w:val="24"/>
          <w:szCs w:val="24"/>
          <w:lang w:eastAsia="ru-RU"/>
        </w:rPr>
        <w:t xml:space="preserve">{Абзац перший частини першої статті 2 із змінами, внесеними згідно із Законом </w:t>
      </w:r>
      <w:hyperlink r:id="rId19" w:anchor="n697"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17"/>
      <w:bookmarkEnd w:id="22"/>
      <w:r w:rsidRPr="00EF4206">
        <w:rPr>
          <w:rFonts w:ascii="Times New Roman" w:eastAsia="Times New Roman" w:hAnsi="Times New Roman" w:cs="Times New Roman"/>
          <w:sz w:val="24"/>
          <w:szCs w:val="24"/>
          <w:lang w:eastAsia="ru-RU"/>
        </w:rPr>
        <w:t>забезпечення виробництва, транспортування та постачання теплової енергії;</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18"/>
      <w:bookmarkEnd w:id="23"/>
      <w:r w:rsidRPr="00EF4206">
        <w:rPr>
          <w:rFonts w:ascii="Times New Roman" w:eastAsia="Times New Roman" w:hAnsi="Times New Roman" w:cs="Times New Roman"/>
          <w:sz w:val="24"/>
          <w:szCs w:val="24"/>
          <w:lang w:eastAsia="ru-RU"/>
        </w:rPr>
        <w:t>забезпечення виробництва, передачі, розподілу, купівлі-продажу, постачання електричної енергії та централізованого диспетчерського (оперативно-технологічного) управління об’єднаною енергетичною системою України;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101"/>
      <w:bookmarkEnd w:id="24"/>
      <w:r w:rsidRPr="00EF4206">
        <w:rPr>
          <w:rFonts w:ascii="Times New Roman" w:eastAsia="Times New Roman" w:hAnsi="Times New Roman" w:cs="Times New Roman"/>
          <w:sz w:val="24"/>
          <w:szCs w:val="24"/>
          <w:lang w:eastAsia="ru-RU"/>
        </w:rPr>
        <w:t xml:space="preserve">{Абзац третій частини першої статті 2 в редакції Закону </w:t>
      </w:r>
      <w:hyperlink r:id="rId20" w:anchor="n1282" w:tgtFrame="_blank" w:history="1">
        <w:r w:rsidRPr="00EF4206">
          <w:rPr>
            <w:rFonts w:ascii="Times New Roman" w:eastAsia="Times New Roman" w:hAnsi="Times New Roman" w:cs="Times New Roman"/>
            <w:color w:val="0000FF"/>
            <w:sz w:val="24"/>
            <w:szCs w:val="24"/>
            <w:u w:val="single"/>
            <w:lang w:eastAsia="ru-RU"/>
          </w:rPr>
          <w:t>№ 663-VII від 24.10.2013</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19"/>
      <w:bookmarkEnd w:id="25"/>
      <w:r w:rsidRPr="00EF4206">
        <w:rPr>
          <w:rFonts w:ascii="Times New Roman" w:eastAsia="Times New Roman" w:hAnsi="Times New Roman" w:cs="Times New Roman"/>
          <w:sz w:val="24"/>
          <w:szCs w:val="24"/>
          <w:lang w:eastAsia="ru-RU"/>
        </w:rPr>
        <w:t>забезпечення виробництва, транспортування та постачання питної води;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0"/>
      <w:bookmarkEnd w:id="26"/>
      <w:r w:rsidRPr="00EF4206">
        <w:rPr>
          <w:rFonts w:ascii="Times New Roman" w:eastAsia="Times New Roman" w:hAnsi="Times New Roman" w:cs="Times New Roman"/>
          <w:sz w:val="24"/>
          <w:szCs w:val="24"/>
          <w:lang w:eastAsia="ru-RU"/>
        </w:rPr>
        <w:t>забезпечення функціонування централізованого водовідведення;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21"/>
      <w:bookmarkEnd w:id="27"/>
      <w:r w:rsidRPr="00EF4206">
        <w:rPr>
          <w:rFonts w:ascii="Times New Roman" w:eastAsia="Times New Roman" w:hAnsi="Times New Roman" w:cs="Times New Roman"/>
          <w:sz w:val="24"/>
          <w:szCs w:val="24"/>
          <w:lang w:eastAsia="ru-RU"/>
        </w:rPr>
        <w:t>надання послуг з користування інфраструктурою залізничного транспорту загального користування;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22"/>
      <w:bookmarkEnd w:id="28"/>
      <w:r w:rsidRPr="00EF4206">
        <w:rPr>
          <w:rFonts w:ascii="Times New Roman" w:eastAsia="Times New Roman" w:hAnsi="Times New Roman" w:cs="Times New Roman"/>
          <w:sz w:val="24"/>
          <w:szCs w:val="24"/>
          <w:lang w:eastAsia="ru-RU"/>
        </w:rPr>
        <w:t>забезпечення функціонування міського електричного транспорту та експлуатація його об’єктів для надання послуг з перевезення;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23"/>
      <w:bookmarkEnd w:id="29"/>
      <w:r w:rsidRPr="00EF4206">
        <w:rPr>
          <w:rFonts w:ascii="Times New Roman" w:eastAsia="Times New Roman" w:hAnsi="Times New Roman" w:cs="Times New Roman"/>
          <w:sz w:val="24"/>
          <w:szCs w:val="24"/>
          <w:lang w:eastAsia="ru-RU"/>
        </w:rPr>
        <w:t>надання послуг автостанцій, портів, аеропортів;</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24"/>
      <w:bookmarkEnd w:id="30"/>
      <w:r w:rsidRPr="00EF4206">
        <w:rPr>
          <w:rFonts w:ascii="Times New Roman" w:eastAsia="Times New Roman" w:hAnsi="Times New Roman" w:cs="Times New Roman"/>
          <w:sz w:val="24"/>
          <w:szCs w:val="24"/>
          <w:lang w:eastAsia="ru-RU"/>
        </w:rPr>
        <w:t>надання послуг з аеронавігаційного обслуговування польотів повітряних суден;</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25"/>
      <w:bookmarkEnd w:id="31"/>
      <w:r w:rsidRPr="00EF4206">
        <w:rPr>
          <w:rFonts w:ascii="Times New Roman" w:eastAsia="Times New Roman" w:hAnsi="Times New Roman" w:cs="Times New Roman"/>
          <w:sz w:val="24"/>
          <w:szCs w:val="24"/>
          <w:lang w:eastAsia="ru-RU"/>
        </w:rPr>
        <w:t>надання послуг поштового зв’язку;</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26"/>
      <w:bookmarkEnd w:id="32"/>
      <w:r w:rsidRPr="00EF4206">
        <w:rPr>
          <w:rFonts w:ascii="Times New Roman" w:eastAsia="Times New Roman" w:hAnsi="Times New Roman" w:cs="Times New Roman"/>
          <w:sz w:val="24"/>
          <w:szCs w:val="24"/>
          <w:lang w:eastAsia="ru-RU"/>
        </w:rPr>
        <w:t>геологічне вивчення (у тому числі дослідно-промислова розробка родовищ) нафтогазоносних надр, родовищ вугілля та інших видів твердого палива;</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27"/>
      <w:bookmarkEnd w:id="33"/>
      <w:r w:rsidRPr="00EF4206">
        <w:rPr>
          <w:rFonts w:ascii="Times New Roman" w:eastAsia="Times New Roman" w:hAnsi="Times New Roman" w:cs="Times New Roman"/>
          <w:sz w:val="24"/>
          <w:szCs w:val="24"/>
          <w:lang w:eastAsia="ru-RU"/>
        </w:rPr>
        <w:t>забезпечення функціонування та експлуатація телекомунікаційних мереж фіксованого зв’язку загального користування або надання загальнодоступних телекомунікаційних послуг;</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28"/>
      <w:bookmarkEnd w:id="34"/>
      <w:r w:rsidRPr="00EF4206">
        <w:rPr>
          <w:rFonts w:ascii="Times New Roman" w:eastAsia="Times New Roman" w:hAnsi="Times New Roman" w:cs="Times New Roman"/>
          <w:sz w:val="24"/>
          <w:szCs w:val="24"/>
          <w:lang w:eastAsia="ru-RU"/>
        </w:rPr>
        <w:lastRenderedPageBreak/>
        <w:t>забезпечення транспортування, зберігання, переробки нафти та нафтопродуктів сирих;</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103"/>
      <w:bookmarkEnd w:id="35"/>
      <w:r w:rsidRPr="00EF4206">
        <w:rPr>
          <w:rFonts w:ascii="Times New Roman" w:eastAsia="Times New Roman" w:hAnsi="Times New Roman" w:cs="Times New Roman"/>
          <w:sz w:val="24"/>
          <w:szCs w:val="24"/>
          <w:lang w:eastAsia="ru-RU"/>
        </w:rPr>
        <w:t xml:space="preserve">забезпечення функціонування ринку електричної енергії, ринку "на добу наперед", балансуючого ринку, ринку допоміжних послуг, а також надання послуг системного оператора, адміністратора розрахунків, адміністратора комерційного обліку, оператора ринку, гарантованого покупця відповідно до положень </w:t>
      </w:r>
      <w:hyperlink r:id="rId21" w:tgtFrame="_blank" w:history="1">
        <w:r w:rsidRPr="00EF4206">
          <w:rPr>
            <w:rFonts w:ascii="Times New Roman" w:eastAsia="Times New Roman" w:hAnsi="Times New Roman" w:cs="Times New Roman"/>
            <w:color w:val="0000FF"/>
            <w:sz w:val="24"/>
            <w:szCs w:val="24"/>
            <w:u w:val="single"/>
            <w:lang w:eastAsia="ru-RU"/>
          </w:rPr>
          <w:t>Закону України "Про засади функціонування ринку електричної енергії України"</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105"/>
      <w:bookmarkEnd w:id="36"/>
      <w:r w:rsidRPr="00EF4206">
        <w:rPr>
          <w:rFonts w:ascii="Times New Roman" w:eastAsia="Times New Roman" w:hAnsi="Times New Roman" w:cs="Times New Roman"/>
          <w:sz w:val="24"/>
          <w:szCs w:val="24"/>
          <w:lang w:eastAsia="ru-RU"/>
        </w:rPr>
        <w:t xml:space="preserve">{Частину першу статті 2 доповнено абзацом згідно із Законом </w:t>
      </w:r>
      <w:hyperlink r:id="rId22" w:anchor="n1284" w:tgtFrame="_blank" w:history="1">
        <w:r w:rsidRPr="00EF4206">
          <w:rPr>
            <w:rFonts w:ascii="Times New Roman" w:eastAsia="Times New Roman" w:hAnsi="Times New Roman" w:cs="Times New Roman"/>
            <w:color w:val="0000FF"/>
            <w:sz w:val="24"/>
            <w:szCs w:val="24"/>
            <w:u w:val="single"/>
            <w:lang w:eastAsia="ru-RU"/>
          </w:rPr>
          <w:t>№ 663-VII від 24.10.2013</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104"/>
      <w:bookmarkEnd w:id="37"/>
      <w:r w:rsidRPr="00EF4206">
        <w:rPr>
          <w:rFonts w:ascii="Times New Roman" w:eastAsia="Times New Roman" w:hAnsi="Times New Roman" w:cs="Times New Roman"/>
          <w:sz w:val="24"/>
          <w:szCs w:val="24"/>
          <w:lang w:eastAsia="ru-RU"/>
        </w:rPr>
        <w:t>надання допоміжних послуг на ринку допоміжних послуг та послуг з вирівнювання умов для конкуренції відповідно до положень Закону України "Про засади функціонування ринку електричної енергії України";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102"/>
      <w:bookmarkEnd w:id="38"/>
      <w:r w:rsidRPr="00EF4206">
        <w:rPr>
          <w:rFonts w:ascii="Times New Roman" w:eastAsia="Times New Roman" w:hAnsi="Times New Roman" w:cs="Times New Roman"/>
          <w:sz w:val="24"/>
          <w:szCs w:val="24"/>
          <w:lang w:eastAsia="ru-RU"/>
        </w:rPr>
        <w:t xml:space="preserve">{Частину першу статті 2 доповнено абзацом згідно із Законом </w:t>
      </w:r>
      <w:hyperlink r:id="rId23" w:anchor="n1284" w:tgtFrame="_blank" w:history="1">
        <w:r w:rsidRPr="00EF4206">
          <w:rPr>
            <w:rFonts w:ascii="Times New Roman" w:eastAsia="Times New Roman" w:hAnsi="Times New Roman" w:cs="Times New Roman"/>
            <w:color w:val="0000FF"/>
            <w:sz w:val="24"/>
            <w:szCs w:val="24"/>
            <w:u w:val="single"/>
            <w:lang w:eastAsia="ru-RU"/>
          </w:rPr>
          <w:t>№ 663-VII від 24.10.2013</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141"/>
      <w:bookmarkEnd w:id="39"/>
      <w:r w:rsidRPr="00EF4206">
        <w:rPr>
          <w:rFonts w:ascii="Times New Roman" w:eastAsia="Times New Roman" w:hAnsi="Times New Roman" w:cs="Times New Roman"/>
          <w:sz w:val="24"/>
          <w:szCs w:val="24"/>
          <w:lang w:eastAsia="ru-RU"/>
        </w:rPr>
        <w:t>забезпечення виробництва, транспортування та постачання газу.</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149"/>
      <w:bookmarkEnd w:id="40"/>
      <w:r w:rsidRPr="00EF4206">
        <w:rPr>
          <w:rFonts w:ascii="Times New Roman" w:eastAsia="Times New Roman" w:hAnsi="Times New Roman" w:cs="Times New Roman"/>
          <w:sz w:val="24"/>
          <w:szCs w:val="24"/>
          <w:lang w:eastAsia="ru-RU"/>
        </w:rPr>
        <w:t xml:space="preserve">{Частину першу статті 2 доповнено абзацом згідно із Законом </w:t>
      </w:r>
      <w:hyperlink r:id="rId24" w:anchor="n187"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142"/>
      <w:bookmarkEnd w:id="41"/>
      <w:r w:rsidRPr="00EF4206">
        <w:rPr>
          <w:rFonts w:ascii="Times New Roman" w:eastAsia="Times New Roman" w:hAnsi="Times New Roman" w:cs="Times New Roman"/>
          <w:sz w:val="24"/>
          <w:szCs w:val="24"/>
          <w:lang w:eastAsia="ru-RU"/>
        </w:rPr>
        <w:t>Не вважається діяльністю у сферах, визначених в абзацах другому, третьому та четвертому цієї частини, така діяльність:</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148"/>
      <w:bookmarkEnd w:id="42"/>
      <w:r w:rsidRPr="00EF4206">
        <w:rPr>
          <w:rFonts w:ascii="Times New Roman" w:eastAsia="Times New Roman" w:hAnsi="Times New Roman" w:cs="Times New Roman"/>
          <w:sz w:val="24"/>
          <w:szCs w:val="24"/>
          <w:lang w:eastAsia="ru-RU"/>
        </w:rPr>
        <w:t xml:space="preserve">{Частину першу статті 2 доповнено абзацом згідно із Законом </w:t>
      </w:r>
      <w:hyperlink r:id="rId25" w:anchor="n187"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143"/>
      <w:bookmarkEnd w:id="43"/>
      <w:r w:rsidRPr="00EF4206">
        <w:rPr>
          <w:rFonts w:ascii="Times New Roman" w:eastAsia="Times New Roman" w:hAnsi="Times New Roman" w:cs="Times New Roman"/>
          <w:sz w:val="24"/>
          <w:szCs w:val="24"/>
          <w:lang w:eastAsia="ru-RU"/>
        </w:rPr>
        <w:t>виробництво та постачання теплової енергії до мереж, якщо таке виробництво є наслідком іншої виробничої діяльності замовника, крім діяльності, що провадиться у сферах, визначених у цій статті, при цьому постачання теплової енергії здійснюється лише в цілях економної експлуатації виробничих потужностей замовника, а доходи від цієї діяльності не перевищують 20 відсотків середньорічного доходу замовника за попередні три роки, включаючи дохід за поточний рік від усіх видів доходів, що визначаються за правилами бухгалтерського обліку;</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147"/>
      <w:bookmarkEnd w:id="44"/>
      <w:r w:rsidRPr="00EF4206">
        <w:rPr>
          <w:rFonts w:ascii="Times New Roman" w:eastAsia="Times New Roman" w:hAnsi="Times New Roman" w:cs="Times New Roman"/>
          <w:sz w:val="24"/>
          <w:szCs w:val="24"/>
          <w:lang w:eastAsia="ru-RU"/>
        </w:rPr>
        <w:t xml:space="preserve">{Частину першу статті 2 доповнено абзацом згідно із Законом </w:t>
      </w:r>
      <w:hyperlink r:id="rId26" w:anchor="n187"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144"/>
      <w:bookmarkEnd w:id="45"/>
      <w:r w:rsidRPr="00EF4206">
        <w:rPr>
          <w:rFonts w:ascii="Times New Roman" w:eastAsia="Times New Roman" w:hAnsi="Times New Roman" w:cs="Times New Roman"/>
          <w:sz w:val="24"/>
          <w:szCs w:val="24"/>
          <w:lang w:eastAsia="ru-RU"/>
        </w:rPr>
        <w:t>виробництво, передача та постачання електричної енергії до електричних мереж, якщо таке виробництво, передача та постачання є необхідним для споживання самим замовником для провадження іншої виробничої діяльності, крім діяльності, що провадиться у сферах, визначених у цій статті, а обсяг постачання електричної енергії замовником до мереж загального користування залежить від рівня його власного споживання за умови, що власне споживання є не меншим ніж 70 відсотків загального обсягу виробленої замовником електроенергії, розрахованого за середньорічними показниками виробництва за попередні три роки, включаючи показники за поточний рік;</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146"/>
      <w:bookmarkEnd w:id="46"/>
      <w:r w:rsidRPr="00EF4206">
        <w:rPr>
          <w:rFonts w:ascii="Times New Roman" w:eastAsia="Times New Roman" w:hAnsi="Times New Roman" w:cs="Times New Roman"/>
          <w:sz w:val="24"/>
          <w:szCs w:val="24"/>
          <w:lang w:eastAsia="ru-RU"/>
        </w:rPr>
        <w:t xml:space="preserve">{Частину першу статті 2 доповнено абзацом згідно із Законом </w:t>
      </w:r>
      <w:hyperlink r:id="rId27" w:anchor="n187"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145"/>
      <w:bookmarkEnd w:id="47"/>
      <w:r w:rsidRPr="00EF4206">
        <w:rPr>
          <w:rFonts w:ascii="Times New Roman" w:eastAsia="Times New Roman" w:hAnsi="Times New Roman" w:cs="Times New Roman"/>
          <w:sz w:val="24"/>
          <w:szCs w:val="24"/>
          <w:lang w:eastAsia="ru-RU"/>
        </w:rPr>
        <w:t>виробництво, транспортування та постачання питної води в мережі загального користування, якщо таке виробництво, транспортування та постачання є необхідним для споживання самим замовником для провадження іншої виробничої діяльності, крім діяльності, що провадиться у сферах, визначених у цій статті, а обсяг постачання питної води замовником для загального користування залежить від рівня його власного споживання за умови, що власне споживання є не меншим ніж 70 відсотків загального обсягу виробленої замовником питної води, розрахованого за середньорічними показниками виробництва за попередні три роки, включаючи показник за поточний рік.</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140"/>
      <w:bookmarkEnd w:id="48"/>
      <w:r w:rsidRPr="00EF4206">
        <w:rPr>
          <w:rFonts w:ascii="Times New Roman" w:eastAsia="Times New Roman" w:hAnsi="Times New Roman" w:cs="Times New Roman"/>
          <w:sz w:val="24"/>
          <w:szCs w:val="24"/>
          <w:lang w:eastAsia="ru-RU"/>
        </w:rPr>
        <w:t xml:space="preserve">{Частину першу статті 2 доповнено абзацом згідно із Законом </w:t>
      </w:r>
      <w:hyperlink r:id="rId28" w:anchor="n187"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29"/>
      <w:bookmarkEnd w:id="49"/>
      <w:r w:rsidRPr="00EF4206">
        <w:rPr>
          <w:rFonts w:ascii="Times New Roman" w:eastAsia="Times New Roman" w:hAnsi="Times New Roman" w:cs="Times New Roman"/>
          <w:sz w:val="24"/>
          <w:szCs w:val="24"/>
          <w:lang w:eastAsia="ru-RU"/>
        </w:rPr>
        <w:lastRenderedPageBreak/>
        <w:t xml:space="preserve">2. Замовники здійснюють закупівлі відповідно до </w:t>
      </w:r>
      <w:hyperlink r:id="rId29" w:tgtFrame="_blank" w:history="1">
        <w:r w:rsidRPr="00EF4206">
          <w:rPr>
            <w:rFonts w:ascii="Times New Roman" w:eastAsia="Times New Roman" w:hAnsi="Times New Roman" w:cs="Times New Roman"/>
            <w:color w:val="0000FF"/>
            <w:sz w:val="24"/>
            <w:szCs w:val="24"/>
            <w:u w:val="single"/>
            <w:lang w:eastAsia="ru-RU"/>
          </w:rPr>
          <w:t>Закону України "Про здійснення державних закупівель"</w:t>
        </w:r>
      </w:hyperlink>
      <w:r w:rsidRPr="00EF4206">
        <w:rPr>
          <w:rFonts w:ascii="Times New Roman" w:eastAsia="Times New Roman" w:hAnsi="Times New Roman" w:cs="Times New Roman"/>
          <w:sz w:val="24"/>
          <w:szCs w:val="24"/>
          <w:lang w:eastAsia="ru-RU"/>
        </w:rPr>
        <w:t xml:space="preserve"> з урахуванням особливостей, визначених цим Законом.</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30"/>
      <w:bookmarkEnd w:id="50"/>
      <w:r w:rsidRPr="00EF4206">
        <w:rPr>
          <w:rFonts w:ascii="Times New Roman" w:eastAsia="Times New Roman" w:hAnsi="Times New Roman" w:cs="Times New Roman"/>
          <w:sz w:val="24"/>
          <w:szCs w:val="24"/>
          <w:lang w:eastAsia="ru-RU"/>
        </w:rPr>
        <w:t>Замовники здійснюють закупівлі за рахунок бюджетних коштів, коштів юридичних осіб, які провадять діяльність у сферах, визначених цим Законом (далі - власні кошти).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150"/>
      <w:bookmarkEnd w:id="51"/>
      <w:r w:rsidRPr="00EF4206">
        <w:rPr>
          <w:rFonts w:ascii="Times New Roman" w:eastAsia="Times New Roman" w:hAnsi="Times New Roman" w:cs="Times New Roman"/>
          <w:sz w:val="24"/>
          <w:szCs w:val="24"/>
          <w:lang w:eastAsia="ru-RU"/>
        </w:rPr>
        <w:t xml:space="preserve">{Абзац другий частини другої статті 2 із змінами, внесеними згідно із Законом </w:t>
      </w:r>
      <w:hyperlink r:id="rId30" w:anchor="n193"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31"/>
      <w:bookmarkEnd w:id="52"/>
      <w:r w:rsidRPr="00EF4206">
        <w:rPr>
          <w:rFonts w:ascii="Times New Roman" w:eastAsia="Times New Roman" w:hAnsi="Times New Roman" w:cs="Times New Roman"/>
          <w:sz w:val="24"/>
          <w:szCs w:val="24"/>
          <w:lang w:eastAsia="ru-RU"/>
        </w:rPr>
        <w:t>3. Дія цього Закону поширюється на закупівлі замовниками товарів, робіт і послуг, які:</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151"/>
      <w:bookmarkEnd w:id="53"/>
      <w:r w:rsidRPr="00EF4206">
        <w:rPr>
          <w:rFonts w:ascii="Times New Roman" w:eastAsia="Times New Roman" w:hAnsi="Times New Roman" w:cs="Times New Roman"/>
          <w:sz w:val="24"/>
          <w:szCs w:val="24"/>
          <w:lang w:eastAsia="ru-RU"/>
        </w:rPr>
        <w:t xml:space="preserve">{Абзац перший частини третьої статті 2 в редакції Закону </w:t>
      </w:r>
      <w:hyperlink r:id="rId31" w:anchor="n195"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123"/>
      <w:bookmarkEnd w:id="54"/>
      <w:r w:rsidRPr="00EF4206">
        <w:rPr>
          <w:rFonts w:ascii="Times New Roman" w:eastAsia="Times New Roman" w:hAnsi="Times New Roman" w:cs="Times New Roman"/>
          <w:sz w:val="24"/>
          <w:szCs w:val="24"/>
          <w:lang w:eastAsia="ru-RU"/>
        </w:rPr>
        <w:t>повністю або частково здійснюються за рахунок бюджетних коштів за умови, що вартість закупівлі товару (товарів), послуги (послуг) дорівнює або перевищує 200 тисяч гривень, а робіт - дорівнює або перевищує 1 мільйон 500 тисяч гривень;</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152"/>
      <w:bookmarkEnd w:id="55"/>
      <w:r w:rsidRPr="00EF4206">
        <w:rPr>
          <w:rFonts w:ascii="Times New Roman" w:eastAsia="Times New Roman" w:hAnsi="Times New Roman" w:cs="Times New Roman"/>
          <w:sz w:val="24"/>
          <w:szCs w:val="24"/>
          <w:lang w:eastAsia="ru-RU"/>
        </w:rPr>
        <w:t xml:space="preserve">{Абзац другий частини третьої статті 2 із змінами, внесеними згідно із Законом </w:t>
      </w:r>
      <w:hyperlink r:id="rId32" w:anchor="n197"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124"/>
      <w:bookmarkEnd w:id="56"/>
      <w:r w:rsidRPr="00EF4206">
        <w:rPr>
          <w:rFonts w:ascii="Times New Roman" w:eastAsia="Times New Roman" w:hAnsi="Times New Roman" w:cs="Times New Roman"/>
          <w:sz w:val="24"/>
          <w:szCs w:val="24"/>
          <w:lang w:eastAsia="ru-RU"/>
        </w:rPr>
        <w:t>здійснюються за рахунок власних коштів за умови, що вартість закупівлі товару (товарів), послуги (послуг) дорівнює або перевищує 1 мільйон гривень, а робіт - 5 мільйонів гривень.</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122"/>
      <w:bookmarkEnd w:id="57"/>
      <w:r w:rsidRPr="00EF4206">
        <w:rPr>
          <w:rFonts w:ascii="Times New Roman" w:eastAsia="Times New Roman" w:hAnsi="Times New Roman" w:cs="Times New Roman"/>
          <w:sz w:val="24"/>
          <w:szCs w:val="24"/>
          <w:lang w:eastAsia="ru-RU"/>
        </w:rPr>
        <w:t xml:space="preserve">{Частина третя статті 2 в редакції Закону </w:t>
      </w:r>
      <w:hyperlink r:id="rId33" w:anchor="n698"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7768A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8" w:name="n35"/>
      <w:bookmarkEnd w:id="58"/>
      <w:r w:rsidRPr="00EF4206">
        <w:rPr>
          <w:rFonts w:ascii="Times New Roman" w:eastAsia="Times New Roman" w:hAnsi="Times New Roman" w:cs="Times New Roman"/>
          <w:sz w:val="24"/>
          <w:szCs w:val="24"/>
          <w:lang w:eastAsia="ru-RU"/>
        </w:rPr>
        <w:t xml:space="preserve">Розділ II </w:t>
      </w:r>
      <w:r w:rsidRPr="00EF4206">
        <w:rPr>
          <w:rFonts w:ascii="Times New Roman" w:eastAsia="Times New Roman" w:hAnsi="Times New Roman" w:cs="Times New Roman"/>
          <w:sz w:val="24"/>
          <w:szCs w:val="24"/>
          <w:lang w:eastAsia="ru-RU"/>
        </w:rPr>
        <w:br/>
        <w:t>ОСОБЛИВОСТІ ЗДІЙСНЕННЯ ЗАКУПІВЕЛЬ</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36"/>
      <w:bookmarkEnd w:id="59"/>
      <w:r w:rsidRPr="00EF4206">
        <w:rPr>
          <w:rFonts w:ascii="Times New Roman" w:eastAsia="Times New Roman" w:hAnsi="Times New Roman" w:cs="Times New Roman"/>
          <w:sz w:val="24"/>
          <w:szCs w:val="24"/>
          <w:lang w:eastAsia="ru-RU"/>
        </w:rPr>
        <w:t>Стаття 3. Оприлюднення та опублікування інформації про закупівлю</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37"/>
      <w:bookmarkEnd w:id="60"/>
      <w:r w:rsidRPr="00EF4206">
        <w:rPr>
          <w:rFonts w:ascii="Times New Roman" w:eastAsia="Times New Roman" w:hAnsi="Times New Roman" w:cs="Times New Roman"/>
          <w:sz w:val="24"/>
          <w:szCs w:val="24"/>
          <w:lang w:eastAsia="ru-RU"/>
        </w:rPr>
        <w:t xml:space="preserve">1. Оприлюднення та опублікування інформації про закупівлю здійснюється у порядку та строки, встановлені </w:t>
      </w:r>
      <w:hyperlink r:id="rId34" w:tgtFrame="_blank" w:history="1">
        <w:r w:rsidRPr="00EF4206">
          <w:rPr>
            <w:rFonts w:ascii="Times New Roman" w:eastAsia="Times New Roman" w:hAnsi="Times New Roman" w:cs="Times New Roman"/>
            <w:color w:val="0000FF"/>
            <w:sz w:val="24"/>
            <w:szCs w:val="24"/>
            <w:u w:val="single"/>
            <w:lang w:eastAsia="ru-RU"/>
          </w:rPr>
          <w:t>Законом України "Про здійснення державних закупівель"</w:t>
        </w:r>
      </w:hyperlink>
      <w:r w:rsidRPr="00EF4206">
        <w:rPr>
          <w:rFonts w:ascii="Times New Roman" w:eastAsia="Times New Roman" w:hAnsi="Times New Roman" w:cs="Times New Roman"/>
          <w:sz w:val="24"/>
          <w:szCs w:val="24"/>
          <w:lang w:eastAsia="ru-RU"/>
        </w:rPr>
        <w:t>, з урахуванням особливостей, передбачених частиною другою цієї статті.</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38"/>
      <w:bookmarkEnd w:id="61"/>
      <w:r w:rsidRPr="00EF4206">
        <w:rPr>
          <w:rFonts w:ascii="Times New Roman" w:eastAsia="Times New Roman" w:hAnsi="Times New Roman" w:cs="Times New Roman"/>
          <w:sz w:val="24"/>
          <w:szCs w:val="24"/>
          <w:lang w:eastAsia="ru-RU"/>
        </w:rPr>
        <w:t>2. Річний план та зміни до нього (у разі наявності) обов’язково безоплатно оприлюднюються на веб-порталі Уповноваженого органу протягом п’яти робочих днів з дня затвердження річного плану або змін до нього. Замовники не зобов’язані надсилати річний план та зміни до нього до Уповноваженого органу, Державної казначейської служби України.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126"/>
      <w:bookmarkEnd w:id="62"/>
      <w:r w:rsidRPr="00EF4206">
        <w:rPr>
          <w:rFonts w:ascii="Times New Roman" w:eastAsia="Times New Roman" w:hAnsi="Times New Roman" w:cs="Times New Roman"/>
          <w:sz w:val="24"/>
          <w:szCs w:val="24"/>
          <w:lang w:eastAsia="ru-RU"/>
        </w:rPr>
        <w:t xml:space="preserve">Замовник зобов’язаний за результатами здійснення закупівель, передбачених </w:t>
      </w:r>
      <w:hyperlink r:id="rId35" w:anchor="n40" w:history="1">
        <w:r w:rsidRPr="00EF4206">
          <w:rPr>
            <w:rFonts w:ascii="Times New Roman" w:eastAsia="Times New Roman" w:hAnsi="Times New Roman" w:cs="Times New Roman"/>
            <w:color w:val="0000FF"/>
            <w:sz w:val="24"/>
            <w:szCs w:val="24"/>
            <w:u w:val="single"/>
            <w:lang w:eastAsia="ru-RU"/>
          </w:rPr>
          <w:t>частиною першою статті 4</w:t>
        </w:r>
      </w:hyperlink>
      <w:r w:rsidRPr="00EF4206">
        <w:rPr>
          <w:rFonts w:ascii="Times New Roman" w:eastAsia="Times New Roman" w:hAnsi="Times New Roman" w:cs="Times New Roman"/>
          <w:sz w:val="24"/>
          <w:szCs w:val="24"/>
          <w:lang w:eastAsia="ru-RU"/>
        </w:rPr>
        <w:t xml:space="preserve"> цього Закону, оприлюднити на веб-порталі Уповноваженого органу (безоплатно) звіт про результати здійснення закупівель протягом трьох робочих днів з дня його затвердження.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129"/>
      <w:bookmarkEnd w:id="63"/>
      <w:r w:rsidRPr="00EF4206">
        <w:rPr>
          <w:rFonts w:ascii="Times New Roman" w:eastAsia="Times New Roman" w:hAnsi="Times New Roman" w:cs="Times New Roman"/>
          <w:sz w:val="24"/>
          <w:szCs w:val="24"/>
          <w:lang w:eastAsia="ru-RU"/>
        </w:rPr>
        <w:t xml:space="preserve">{Частину другу статті 3 доповнено абзацом другим згідно із Законом </w:t>
      </w:r>
      <w:hyperlink r:id="rId36" w:anchor="n702"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127"/>
      <w:bookmarkEnd w:id="64"/>
      <w:r w:rsidRPr="00EF4206">
        <w:rPr>
          <w:rFonts w:ascii="Times New Roman" w:eastAsia="Times New Roman" w:hAnsi="Times New Roman" w:cs="Times New Roman"/>
          <w:sz w:val="24"/>
          <w:szCs w:val="24"/>
          <w:lang w:eastAsia="ru-RU"/>
        </w:rPr>
        <w:t xml:space="preserve">Звіт за результатами здійснення закупівель, передбачених частиною </w:t>
      </w:r>
      <w:hyperlink r:id="rId37" w:anchor="n40" w:history="1">
        <w:r w:rsidRPr="00EF4206">
          <w:rPr>
            <w:rFonts w:ascii="Times New Roman" w:eastAsia="Times New Roman" w:hAnsi="Times New Roman" w:cs="Times New Roman"/>
            <w:color w:val="0000FF"/>
            <w:sz w:val="24"/>
            <w:szCs w:val="24"/>
            <w:u w:val="single"/>
            <w:lang w:eastAsia="ru-RU"/>
          </w:rPr>
          <w:t>першою статті 4</w:t>
        </w:r>
      </w:hyperlink>
      <w:r w:rsidRPr="00EF4206">
        <w:rPr>
          <w:rFonts w:ascii="Times New Roman" w:eastAsia="Times New Roman" w:hAnsi="Times New Roman" w:cs="Times New Roman"/>
          <w:sz w:val="24"/>
          <w:szCs w:val="24"/>
          <w:lang w:eastAsia="ru-RU"/>
        </w:rPr>
        <w:t>, затверджується замовником раз на квартал не пізніше 15 числа місяця, наступного за звітним періодом.</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130"/>
      <w:bookmarkEnd w:id="65"/>
      <w:r w:rsidRPr="00EF4206">
        <w:rPr>
          <w:rFonts w:ascii="Times New Roman" w:eastAsia="Times New Roman" w:hAnsi="Times New Roman" w:cs="Times New Roman"/>
          <w:sz w:val="24"/>
          <w:szCs w:val="24"/>
          <w:lang w:eastAsia="ru-RU"/>
        </w:rPr>
        <w:t xml:space="preserve">{Частину другу статті 3 доповнено абзацом третім згідно із Законом </w:t>
      </w:r>
      <w:hyperlink r:id="rId38" w:anchor="n702"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128"/>
      <w:bookmarkEnd w:id="66"/>
      <w:r w:rsidRPr="00EF4206">
        <w:rPr>
          <w:rFonts w:ascii="Times New Roman" w:eastAsia="Times New Roman" w:hAnsi="Times New Roman" w:cs="Times New Roman"/>
          <w:sz w:val="24"/>
          <w:szCs w:val="24"/>
          <w:lang w:eastAsia="ru-RU"/>
        </w:rPr>
        <w:t xml:space="preserve">Форма річного плану закупівель та форма звіту про результати здійснення закупівель, передбачених </w:t>
      </w:r>
      <w:hyperlink r:id="rId39" w:anchor="n40" w:history="1">
        <w:r w:rsidRPr="00EF4206">
          <w:rPr>
            <w:rFonts w:ascii="Times New Roman" w:eastAsia="Times New Roman" w:hAnsi="Times New Roman" w:cs="Times New Roman"/>
            <w:color w:val="0000FF"/>
            <w:sz w:val="24"/>
            <w:szCs w:val="24"/>
            <w:u w:val="single"/>
            <w:lang w:eastAsia="ru-RU"/>
          </w:rPr>
          <w:t>частиною першою статті 4</w:t>
        </w:r>
      </w:hyperlink>
      <w:r w:rsidRPr="00EF4206">
        <w:rPr>
          <w:rFonts w:ascii="Times New Roman" w:eastAsia="Times New Roman" w:hAnsi="Times New Roman" w:cs="Times New Roman"/>
          <w:sz w:val="24"/>
          <w:szCs w:val="24"/>
          <w:lang w:eastAsia="ru-RU"/>
        </w:rPr>
        <w:t xml:space="preserve"> цього Закону, затверджуються Уповноваженим органом з урахуванням особливостей, передбачених цим Законом.</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125"/>
      <w:bookmarkEnd w:id="67"/>
      <w:r w:rsidRPr="00EF4206">
        <w:rPr>
          <w:rFonts w:ascii="Times New Roman" w:eastAsia="Times New Roman" w:hAnsi="Times New Roman" w:cs="Times New Roman"/>
          <w:sz w:val="24"/>
          <w:szCs w:val="24"/>
          <w:lang w:eastAsia="ru-RU"/>
        </w:rPr>
        <w:lastRenderedPageBreak/>
        <w:t xml:space="preserve">{Частину другу статті 3 доповнено абзацом четвертим згідно із Законом </w:t>
      </w:r>
      <w:hyperlink r:id="rId40" w:anchor="n702"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39"/>
      <w:bookmarkEnd w:id="68"/>
      <w:r w:rsidRPr="00EF4206">
        <w:rPr>
          <w:rFonts w:ascii="Times New Roman" w:eastAsia="Times New Roman" w:hAnsi="Times New Roman" w:cs="Times New Roman"/>
          <w:sz w:val="24"/>
          <w:szCs w:val="24"/>
          <w:lang w:eastAsia="ru-RU"/>
        </w:rPr>
        <w:t xml:space="preserve">Стаття 4. Здійснення закупівель без застосування процедур, передбачених </w:t>
      </w:r>
      <w:hyperlink r:id="rId41" w:tgtFrame="_blank" w:history="1">
        <w:r w:rsidRPr="00EF4206">
          <w:rPr>
            <w:rFonts w:ascii="Times New Roman" w:eastAsia="Times New Roman" w:hAnsi="Times New Roman" w:cs="Times New Roman"/>
            <w:color w:val="0000FF"/>
            <w:sz w:val="24"/>
            <w:szCs w:val="24"/>
            <w:u w:val="single"/>
            <w:lang w:eastAsia="ru-RU"/>
          </w:rPr>
          <w:t>Законом України "Про здійснення державних закупівель"</w:t>
        </w:r>
      </w:hyperlink>
      <w:r w:rsidRPr="00EF4206">
        <w:rPr>
          <w:rFonts w:ascii="Times New Roman" w:eastAsia="Times New Roman" w:hAnsi="Times New Roman" w:cs="Times New Roman"/>
          <w:sz w:val="24"/>
          <w:szCs w:val="24"/>
          <w:lang w:eastAsia="ru-RU"/>
        </w:rPr>
        <w:t xml:space="preserve"> та цим Законом</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40"/>
      <w:bookmarkEnd w:id="69"/>
      <w:r w:rsidRPr="00EF4206">
        <w:rPr>
          <w:rFonts w:ascii="Times New Roman" w:eastAsia="Times New Roman" w:hAnsi="Times New Roman" w:cs="Times New Roman"/>
          <w:sz w:val="24"/>
          <w:szCs w:val="24"/>
          <w:lang w:eastAsia="ru-RU"/>
        </w:rPr>
        <w:t xml:space="preserve">1. Без застосування процедур закупівель, передбачених </w:t>
      </w:r>
      <w:hyperlink r:id="rId42" w:anchor="n3" w:tgtFrame="_blank" w:history="1">
        <w:r w:rsidRPr="00EF4206">
          <w:rPr>
            <w:rFonts w:ascii="Times New Roman" w:eastAsia="Times New Roman" w:hAnsi="Times New Roman" w:cs="Times New Roman"/>
            <w:color w:val="0000FF"/>
            <w:sz w:val="24"/>
            <w:szCs w:val="24"/>
            <w:u w:val="single"/>
            <w:lang w:eastAsia="ru-RU"/>
          </w:rPr>
          <w:t>Законом України</w:t>
        </w:r>
      </w:hyperlink>
      <w:r w:rsidRPr="00EF4206">
        <w:rPr>
          <w:rFonts w:ascii="Times New Roman" w:eastAsia="Times New Roman" w:hAnsi="Times New Roman" w:cs="Times New Roman"/>
          <w:sz w:val="24"/>
          <w:szCs w:val="24"/>
          <w:lang w:eastAsia="ru-RU"/>
        </w:rPr>
        <w:t xml:space="preserve"> "Про здійснення державних закупівель" та цим Законом, замовник здійснює закупівлі:</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41"/>
      <w:bookmarkEnd w:id="70"/>
      <w:r w:rsidRPr="00EF4206">
        <w:rPr>
          <w:rFonts w:ascii="Times New Roman" w:eastAsia="Times New Roman" w:hAnsi="Times New Roman" w:cs="Times New Roman"/>
          <w:sz w:val="24"/>
          <w:szCs w:val="24"/>
          <w:lang w:eastAsia="ru-RU"/>
        </w:rPr>
        <w:t xml:space="preserve">1) товарів, робіт і послуг, які безпосередньо виробляються, виконуються, надаються виключно для забезпечення діяльності у сферах, визначених </w:t>
      </w:r>
      <w:hyperlink r:id="rId43" w:anchor="n15" w:history="1">
        <w:r w:rsidRPr="00EF4206">
          <w:rPr>
            <w:rFonts w:ascii="Times New Roman" w:eastAsia="Times New Roman" w:hAnsi="Times New Roman" w:cs="Times New Roman"/>
            <w:color w:val="0000FF"/>
            <w:sz w:val="24"/>
            <w:szCs w:val="24"/>
            <w:u w:val="single"/>
            <w:lang w:eastAsia="ru-RU"/>
          </w:rPr>
          <w:t>статтею 2</w:t>
        </w:r>
      </w:hyperlink>
      <w:r w:rsidRPr="00EF4206">
        <w:rPr>
          <w:rFonts w:ascii="Times New Roman" w:eastAsia="Times New Roman" w:hAnsi="Times New Roman" w:cs="Times New Roman"/>
          <w:sz w:val="24"/>
          <w:szCs w:val="24"/>
          <w:lang w:eastAsia="ru-RU"/>
        </w:rPr>
        <w:t xml:space="preserve"> цього Закону:</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42"/>
      <w:bookmarkEnd w:id="71"/>
      <w:r w:rsidRPr="00EF4206">
        <w:rPr>
          <w:rFonts w:ascii="Times New Roman" w:eastAsia="Times New Roman" w:hAnsi="Times New Roman" w:cs="Times New Roman"/>
          <w:sz w:val="24"/>
          <w:szCs w:val="24"/>
          <w:lang w:eastAsia="ru-RU"/>
        </w:rPr>
        <w:t>їх афілійованими підприємствами;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153"/>
      <w:bookmarkEnd w:id="72"/>
      <w:r w:rsidRPr="00EF4206">
        <w:rPr>
          <w:rFonts w:ascii="Times New Roman" w:eastAsia="Times New Roman" w:hAnsi="Times New Roman" w:cs="Times New Roman"/>
          <w:sz w:val="24"/>
          <w:szCs w:val="24"/>
          <w:lang w:eastAsia="ru-RU"/>
        </w:rPr>
        <w:t xml:space="preserve">{Абзац другий пункту 1 частини першої статті 4 із змінами, внесеними згідно із Законом </w:t>
      </w:r>
      <w:hyperlink r:id="rId44" w:anchor="n199"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43"/>
      <w:bookmarkEnd w:id="73"/>
      <w:r w:rsidRPr="00EF4206">
        <w:rPr>
          <w:rFonts w:ascii="Times New Roman" w:eastAsia="Times New Roman" w:hAnsi="Times New Roman" w:cs="Times New Roman"/>
          <w:sz w:val="24"/>
          <w:szCs w:val="24"/>
          <w:lang w:eastAsia="ru-RU"/>
        </w:rPr>
        <w:t>підприємствами, господарськими товариствами, у статутному капіталі яких 50 і більше відсотків належить цьому замовнику;</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44"/>
      <w:bookmarkEnd w:id="74"/>
      <w:r w:rsidRPr="00EF4206">
        <w:rPr>
          <w:rFonts w:ascii="Times New Roman" w:eastAsia="Times New Roman" w:hAnsi="Times New Roman" w:cs="Times New Roman"/>
          <w:sz w:val="24"/>
          <w:szCs w:val="24"/>
          <w:lang w:eastAsia="ru-RU"/>
        </w:rPr>
        <w:t>підприємствами, господарськими товариствами, яким належить 50 і більше відсотків статутного капіталу замовника, що здійснює закупівлю за рахунок власних коштів;</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45"/>
      <w:bookmarkEnd w:id="75"/>
      <w:r w:rsidRPr="00EF4206">
        <w:rPr>
          <w:rFonts w:ascii="Times New Roman" w:eastAsia="Times New Roman" w:hAnsi="Times New Roman" w:cs="Times New Roman"/>
          <w:sz w:val="24"/>
          <w:szCs w:val="24"/>
          <w:lang w:eastAsia="ru-RU"/>
        </w:rPr>
        <w:t>підприємствами, установами в межах єдиного виробничо-технологічного комплексу залізничного транспорту загального користування та господарськими товариствами, 100 відсотків акцій (часток, паїв) яких належить державі, метою діяльності яких є забезпечення перевізного процесу;</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46"/>
      <w:bookmarkEnd w:id="76"/>
      <w:r w:rsidRPr="00EF4206">
        <w:rPr>
          <w:rFonts w:ascii="Times New Roman" w:eastAsia="Times New Roman" w:hAnsi="Times New Roman" w:cs="Times New Roman"/>
          <w:sz w:val="24"/>
          <w:szCs w:val="24"/>
          <w:lang w:eastAsia="ru-RU"/>
        </w:rPr>
        <w:t>2) паливно-енергетичних ресурсів для виробництва електричної, теплової енергії, проведення геологічного вивчення родовищ корисних копалин (у тому числі неопромінених паливних елементів (твелів) для ядерних реакторів);</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47"/>
      <w:bookmarkEnd w:id="77"/>
      <w:r w:rsidRPr="00EF4206">
        <w:rPr>
          <w:rFonts w:ascii="Times New Roman" w:eastAsia="Times New Roman" w:hAnsi="Times New Roman" w:cs="Times New Roman"/>
          <w:sz w:val="24"/>
          <w:szCs w:val="24"/>
          <w:lang w:eastAsia="ru-RU"/>
        </w:rPr>
        <w:t>3) товарів, що закуповуються для перепродажу третім сторонам, за умови, що замовник не займає монопольне (домінуюче) становище на ринку таких товарів та інші суб’єкти господарювання можуть вільно здійснювати їх продаж за тих самих умов, що і замовник;</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48"/>
      <w:bookmarkEnd w:id="78"/>
      <w:r w:rsidRPr="00EF4206">
        <w:rPr>
          <w:rFonts w:ascii="Times New Roman" w:eastAsia="Times New Roman" w:hAnsi="Times New Roman" w:cs="Times New Roman"/>
          <w:sz w:val="24"/>
          <w:szCs w:val="24"/>
          <w:lang w:eastAsia="ru-RU"/>
        </w:rPr>
        <w:t>4) вуглеводневої сировини, нафтопродуктів для їх подальшої переробки і реалізації, та пов’язаних і необхідних для цього супутніх послуг: з переробки, виробництва, транспортування, фрахтування, страхування, переміщення, вантажних перевезень, зберігання, зливу/наливу, інспекції кількості та якості, митно-брокерських, інформаційно-аналітичних послуг щодо ринкових цін та біржових котирувань, фінансових послуг, послуг бірж, аукціонів, систем електронних торгів;</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49"/>
      <w:bookmarkEnd w:id="79"/>
      <w:r w:rsidRPr="00EF4206">
        <w:rPr>
          <w:rFonts w:ascii="Times New Roman" w:eastAsia="Times New Roman" w:hAnsi="Times New Roman" w:cs="Times New Roman"/>
          <w:sz w:val="24"/>
          <w:szCs w:val="24"/>
          <w:lang w:eastAsia="ru-RU"/>
        </w:rPr>
        <w:t>5) товарів, робіт та послуг повністю або частково за рахунок бюджетних коштів за умови, що вартість предмета закупівлі товару (товарів), послуги (послуг) не перевищує 200 тисяч гривень, а робіт - не перевищує 1 мільйон 500 тисяч гривень;</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131"/>
      <w:bookmarkEnd w:id="80"/>
      <w:r w:rsidRPr="00EF4206">
        <w:rPr>
          <w:rFonts w:ascii="Times New Roman" w:eastAsia="Times New Roman" w:hAnsi="Times New Roman" w:cs="Times New Roman"/>
          <w:sz w:val="24"/>
          <w:szCs w:val="24"/>
          <w:lang w:eastAsia="ru-RU"/>
        </w:rPr>
        <w:t xml:space="preserve">{Пункт 5 частини першої статті 4 в редакції Закону </w:t>
      </w:r>
      <w:hyperlink r:id="rId45" w:anchor="n707"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 xml:space="preserve">; із змінами, внесеними згідно із Законом </w:t>
      </w:r>
      <w:hyperlink r:id="rId46" w:anchor="n200" w:tgtFrame="_blank" w:history="1">
        <w:r w:rsidRPr="00EF4206">
          <w:rPr>
            <w:rFonts w:ascii="Times New Roman" w:eastAsia="Times New Roman" w:hAnsi="Times New Roman" w:cs="Times New Roman"/>
            <w:color w:val="0000FF"/>
            <w:sz w:val="24"/>
            <w:szCs w:val="24"/>
            <w:u w:val="single"/>
            <w:lang w:eastAsia="ru-RU"/>
          </w:rPr>
          <w:t>№ 679-VIII від 15.09.2015</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50"/>
      <w:bookmarkEnd w:id="81"/>
      <w:r w:rsidRPr="00EF4206">
        <w:rPr>
          <w:rFonts w:ascii="Times New Roman" w:eastAsia="Times New Roman" w:hAnsi="Times New Roman" w:cs="Times New Roman"/>
          <w:sz w:val="24"/>
          <w:szCs w:val="24"/>
          <w:lang w:eastAsia="ru-RU"/>
        </w:rPr>
        <w:t>6) товарів, робіт та послуг за рахунок власних коштів за умови, що вартість предмета закупівлі товару (товарів), послуги (послуг) не перевищує 1 мільйон гривень, а робіт - не перевищує 5 мільйонів гривень;</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132"/>
      <w:bookmarkEnd w:id="82"/>
      <w:r w:rsidRPr="00EF4206">
        <w:rPr>
          <w:rFonts w:ascii="Times New Roman" w:eastAsia="Times New Roman" w:hAnsi="Times New Roman" w:cs="Times New Roman"/>
          <w:sz w:val="24"/>
          <w:szCs w:val="24"/>
          <w:lang w:eastAsia="ru-RU"/>
        </w:rPr>
        <w:t xml:space="preserve">{Пункт 6 частини першої статті 4 в редакції Закону </w:t>
      </w:r>
      <w:hyperlink r:id="rId47" w:anchor="n707"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51"/>
      <w:bookmarkEnd w:id="83"/>
      <w:r w:rsidRPr="00EF4206">
        <w:rPr>
          <w:rFonts w:ascii="Times New Roman" w:eastAsia="Times New Roman" w:hAnsi="Times New Roman" w:cs="Times New Roman"/>
          <w:sz w:val="24"/>
          <w:szCs w:val="24"/>
          <w:lang w:eastAsia="ru-RU"/>
        </w:rPr>
        <w:lastRenderedPageBreak/>
        <w:t>7) товарів, робіт та послуг, якщо спеціальними законами визначений єдиний продавець (постачальник, виконавець) таких товарів, робіт та послуг;</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52"/>
      <w:bookmarkEnd w:id="84"/>
      <w:r w:rsidRPr="00EF4206">
        <w:rPr>
          <w:rFonts w:ascii="Times New Roman" w:eastAsia="Times New Roman" w:hAnsi="Times New Roman" w:cs="Times New Roman"/>
          <w:sz w:val="24"/>
          <w:szCs w:val="24"/>
          <w:lang w:eastAsia="ru-RU"/>
        </w:rPr>
        <w:t>8) товарів, робіт та послуг, якщо ціни (тарифи) на них затверджуються державними колегіальними органами, іншими органами влади відповідно до їх повноважень або визначаються у порядку, встановленому зазначеними органами, у тому числі якщо визначення таких цін здійснюється на аукціонах;</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98"/>
      <w:bookmarkEnd w:id="85"/>
      <w:r w:rsidRPr="00EF4206">
        <w:rPr>
          <w:rFonts w:ascii="Times New Roman" w:eastAsia="Times New Roman" w:hAnsi="Times New Roman" w:cs="Times New Roman"/>
          <w:sz w:val="24"/>
          <w:szCs w:val="24"/>
          <w:lang w:eastAsia="ru-RU"/>
        </w:rPr>
        <w:t xml:space="preserve">9) товарів, робіт та послуг за угодами про розподіл продукції, укладеними згідно із </w:t>
      </w:r>
      <w:hyperlink r:id="rId48" w:tgtFrame="_blank" w:history="1">
        <w:r w:rsidRPr="00EF4206">
          <w:rPr>
            <w:rFonts w:ascii="Times New Roman" w:eastAsia="Times New Roman" w:hAnsi="Times New Roman" w:cs="Times New Roman"/>
            <w:color w:val="0000FF"/>
            <w:sz w:val="24"/>
            <w:szCs w:val="24"/>
            <w:u w:val="single"/>
            <w:lang w:eastAsia="ru-RU"/>
          </w:rPr>
          <w:t>Законом України "Про угоди про розподіл продукції"</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97"/>
      <w:bookmarkEnd w:id="86"/>
      <w:r w:rsidRPr="00EF4206">
        <w:rPr>
          <w:rFonts w:ascii="Times New Roman" w:eastAsia="Times New Roman" w:hAnsi="Times New Roman" w:cs="Times New Roman"/>
          <w:sz w:val="24"/>
          <w:szCs w:val="24"/>
          <w:lang w:eastAsia="ru-RU"/>
        </w:rPr>
        <w:t xml:space="preserve">{Частину першу статті 4 доповнено пунктом 9 згідно із Законом </w:t>
      </w:r>
      <w:hyperlink r:id="rId49" w:anchor="n155" w:tgtFrame="_blank" w:history="1">
        <w:r w:rsidRPr="00EF4206">
          <w:rPr>
            <w:rFonts w:ascii="Times New Roman" w:eastAsia="Times New Roman" w:hAnsi="Times New Roman" w:cs="Times New Roman"/>
            <w:color w:val="0000FF"/>
            <w:sz w:val="24"/>
            <w:szCs w:val="24"/>
            <w:u w:val="single"/>
            <w:lang w:eastAsia="ru-RU"/>
          </w:rPr>
          <w:t>№ 5406-VI від 02.10.2012</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107"/>
      <w:bookmarkEnd w:id="87"/>
      <w:r w:rsidRPr="00EF4206">
        <w:rPr>
          <w:rFonts w:ascii="Times New Roman" w:eastAsia="Times New Roman" w:hAnsi="Times New Roman" w:cs="Times New Roman"/>
          <w:sz w:val="24"/>
          <w:szCs w:val="24"/>
          <w:lang w:eastAsia="ru-RU"/>
        </w:rPr>
        <w:t xml:space="preserve">10) товарів та послуг на ринку "на добу наперед", балансуючому ринку та ринку допоміжних послуг відповідно до положень </w:t>
      </w:r>
      <w:hyperlink r:id="rId50" w:tgtFrame="_blank" w:history="1">
        <w:r w:rsidRPr="00EF4206">
          <w:rPr>
            <w:rFonts w:ascii="Times New Roman" w:eastAsia="Times New Roman" w:hAnsi="Times New Roman" w:cs="Times New Roman"/>
            <w:color w:val="0000FF"/>
            <w:sz w:val="24"/>
            <w:szCs w:val="24"/>
            <w:u w:val="single"/>
            <w:lang w:eastAsia="ru-RU"/>
          </w:rPr>
          <w:t>Закону України "Про засади функціонування ринку електричної енергії України"</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113"/>
      <w:bookmarkEnd w:id="88"/>
      <w:r w:rsidRPr="00EF4206">
        <w:rPr>
          <w:rFonts w:ascii="Times New Roman" w:eastAsia="Times New Roman" w:hAnsi="Times New Roman" w:cs="Times New Roman"/>
          <w:sz w:val="24"/>
          <w:szCs w:val="24"/>
          <w:lang w:eastAsia="ru-RU"/>
        </w:rPr>
        <w:t xml:space="preserve">{Частину першу статті 4 доповнено пунктом 10 згідно із Законом </w:t>
      </w:r>
      <w:hyperlink r:id="rId51" w:anchor="n1287" w:tgtFrame="_blank" w:history="1">
        <w:r w:rsidRPr="00EF4206">
          <w:rPr>
            <w:rFonts w:ascii="Times New Roman" w:eastAsia="Times New Roman" w:hAnsi="Times New Roman" w:cs="Times New Roman"/>
            <w:color w:val="0000FF"/>
            <w:sz w:val="24"/>
            <w:szCs w:val="24"/>
            <w:u w:val="single"/>
            <w:lang w:eastAsia="ru-RU"/>
          </w:rPr>
          <w:t>№ 663-VII від 24.10.2013</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108"/>
      <w:bookmarkEnd w:id="89"/>
      <w:r w:rsidRPr="00EF4206">
        <w:rPr>
          <w:rFonts w:ascii="Times New Roman" w:eastAsia="Times New Roman" w:hAnsi="Times New Roman" w:cs="Times New Roman"/>
          <w:sz w:val="24"/>
          <w:szCs w:val="24"/>
          <w:lang w:eastAsia="ru-RU"/>
        </w:rPr>
        <w:t>11) електричної енергії, яка купується та продається на ринку електричної енергії гарантованим покупцем, оператором ринку, системним оператором, стороною, відповідальною за баланс балансуючої групи, стороною, відповідальною за баланс балансуючої групи виробників за "зеленим" тарифом;</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112"/>
      <w:bookmarkEnd w:id="90"/>
      <w:r w:rsidRPr="00EF4206">
        <w:rPr>
          <w:rFonts w:ascii="Times New Roman" w:eastAsia="Times New Roman" w:hAnsi="Times New Roman" w:cs="Times New Roman"/>
          <w:sz w:val="24"/>
          <w:szCs w:val="24"/>
          <w:lang w:eastAsia="ru-RU"/>
        </w:rPr>
        <w:t xml:space="preserve">{Частину першу статті 4 доповнено пунктом 11 згідно із Законом </w:t>
      </w:r>
      <w:hyperlink r:id="rId52" w:anchor="n1287" w:tgtFrame="_blank" w:history="1">
        <w:r w:rsidRPr="00EF4206">
          <w:rPr>
            <w:rFonts w:ascii="Times New Roman" w:eastAsia="Times New Roman" w:hAnsi="Times New Roman" w:cs="Times New Roman"/>
            <w:color w:val="0000FF"/>
            <w:sz w:val="24"/>
            <w:szCs w:val="24"/>
            <w:u w:val="single"/>
            <w:lang w:eastAsia="ru-RU"/>
          </w:rPr>
          <w:t>№ 663-VII від 24.10.2013</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109"/>
      <w:bookmarkEnd w:id="91"/>
      <w:r w:rsidRPr="00EF4206">
        <w:rPr>
          <w:rFonts w:ascii="Times New Roman" w:eastAsia="Times New Roman" w:hAnsi="Times New Roman" w:cs="Times New Roman"/>
          <w:sz w:val="24"/>
          <w:szCs w:val="24"/>
          <w:lang w:eastAsia="ru-RU"/>
        </w:rPr>
        <w:t>12) послуг системного оператора, адміністратора розрахунків, адміністратора комерційного обліку, оператора ринку, гарантованого покупця відповідно до положень Закону України "Про засади функціонування ринку електричної енергії України";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111"/>
      <w:bookmarkEnd w:id="92"/>
      <w:r w:rsidRPr="00EF4206">
        <w:rPr>
          <w:rFonts w:ascii="Times New Roman" w:eastAsia="Times New Roman" w:hAnsi="Times New Roman" w:cs="Times New Roman"/>
          <w:sz w:val="24"/>
          <w:szCs w:val="24"/>
          <w:lang w:eastAsia="ru-RU"/>
        </w:rPr>
        <w:t xml:space="preserve">{Частину першу статті 4 доповнено пунктом 12 згідно із Законом </w:t>
      </w:r>
      <w:hyperlink r:id="rId53" w:anchor="n1287" w:tgtFrame="_blank" w:history="1">
        <w:r w:rsidRPr="00EF4206">
          <w:rPr>
            <w:rFonts w:ascii="Times New Roman" w:eastAsia="Times New Roman" w:hAnsi="Times New Roman" w:cs="Times New Roman"/>
            <w:color w:val="0000FF"/>
            <w:sz w:val="24"/>
            <w:szCs w:val="24"/>
            <w:u w:val="single"/>
            <w:lang w:eastAsia="ru-RU"/>
          </w:rPr>
          <w:t>№ 663-VII від 24.10.2013</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110"/>
      <w:bookmarkEnd w:id="93"/>
      <w:r w:rsidRPr="00EF4206">
        <w:rPr>
          <w:rFonts w:ascii="Times New Roman" w:eastAsia="Times New Roman" w:hAnsi="Times New Roman" w:cs="Times New Roman"/>
          <w:sz w:val="24"/>
          <w:szCs w:val="24"/>
          <w:lang w:eastAsia="ru-RU"/>
        </w:rPr>
        <w:t>13) послуг з вирівнювання умов для конкуренції відповідно до положень Закону України "Про засади функціонування ринку електричної енергії України".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106"/>
      <w:bookmarkEnd w:id="94"/>
      <w:r w:rsidRPr="00EF4206">
        <w:rPr>
          <w:rFonts w:ascii="Times New Roman" w:eastAsia="Times New Roman" w:hAnsi="Times New Roman" w:cs="Times New Roman"/>
          <w:sz w:val="24"/>
          <w:szCs w:val="24"/>
          <w:lang w:eastAsia="ru-RU"/>
        </w:rPr>
        <w:t xml:space="preserve">{Частину першу статті 4 доповнено пунктом 13 згідно із Законом </w:t>
      </w:r>
      <w:hyperlink r:id="rId54" w:anchor="n1287" w:tgtFrame="_blank" w:history="1">
        <w:r w:rsidRPr="00EF4206">
          <w:rPr>
            <w:rFonts w:ascii="Times New Roman" w:eastAsia="Times New Roman" w:hAnsi="Times New Roman" w:cs="Times New Roman"/>
            <w:color w:val="0000FF"/>
            <w:sz w:val="24"/>
            <w:szCs w:val="24"/>
            <w:u w:val="single"/>
            <w:lang w:eastAsia="ru-RU"/>
          </w:rPr>
          <w:t>№ 663-VII від 24.10.2013</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53"/>
      <w:bookmarkEnd w:id="95"/>
      <w:r w:rsidRPr="00EF4206">
        <w:rPr>
          <w:rFonts w:ascii="Times New Roman" w:eastAsia="Times New Roman" w:hAnsi="Times New Roman" w:cs="Times New Roman"/>
          <w:sz w:val="24"/>
          <w:szCs w:val="24"/>
          <w:lang w:eastAsia="ru-RU"/>
        </w:rPr>
        <w:t xml:space="preserve">{Частину другу статті 4 виключено на підставі Закону </w:t>
      </w:r>
      <w:hyperlink r:id="rId55" w:anchor="n710"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54"/>
      <w:bookmarkEnd w:id="96"/>
      <w:r w:rsidRPr="00EF4206">
        <w:rPr>
          <w:rFonts w:ascii="Times New Roman" w:eastAsia="Times New Roman" w:hAnsi="Times New Roman" w:cs="Times New Roman"/>
          <w:sz w:val="24"/>
          <w:szCs w:val="24"/>
          <w:lang w:eastAsia="ru-RU"/>
        </w:rPr>
        <w:t xml:space="preserve">{Частину третю статті 4 виключено на підставі Закону </w:t>
      </w:r>
      <w:hyperlink r:id="rId56" w:anchor="n710"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135"/>
      <w:bookmarkEnd w:id="97"/>
      <w:r w:rsidRPr="00EF4206">
        <w:rPr>
          <w:rFonts w:ascii="Times New Roman" w:eastAsia="Times New Roman" w:hAnsi="Times New Roman" w:cs="Times New Roman"/>
          <w:sz w:val="24"/>
          <w:szCs w:val="24"/>
          <w:lang w:eastAsia="ru-RU"/>
        </w:rPr>
        <w:t>3. Замовник зобов’язаний за результатами здійснення закупівель, передбачених частиною першою цієї статті, оприлюднити на веб-порталі Уповноваженого органу до 31 січня наступного за звітним року річний звіт про результати здійснення закупівель. Форма звіту про результати здійснення закупівель затверджується Уповноваженим органом з урахуванням особливостей, передбачених цією статтею.</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134"/>
      <w:bookmarkEnd w:id="98"/>
      <w:r w:rsidRPr="00EF4206">
        <w:rPr>
          <w:rFonts w:ascii="Times New Roman" w:eastAsia="Times New Roman" w:hAnsi="Times New Roman" w:cs="Times New Roman"/>
          <w:sz w:val="24"/>
          <w:szCs w:val="24"/>
          <w:lang w:eastAsia="ru-RU"/>
        </w:rPr>
        <w:t xml:space="preserve">{У статтю 4 включено частину третю згідно із Законом </w:t>
      </w:r>
      <w:hyperlink r:id="rId57" w:anchor="n65" w:tgtFrame="_blank" w:history="1">
        <w:r w:rsidRPr="00EF4206">
          <w:rPr>
            <w:rFonts w:ascii="Times New Roman" w:eastAsia="Times New Roman" w:hAnsi="Times New Roman" w:cs="Times New Roman"/>
            <w:color w:val="0000FF"/>
            <w:sz w:val="24"/>
            <w:szCs w:val="24"/>
            <w:u w:val="single"/>
            <w:lang w:eastAsia="ru-RU"/>
          </w:rPr>
          <w:t>№ 183-VIII від 11.02.2015</w:t>
        </w:r>
      </w:hyperlink>
      <w:r w:rsidRPr="00EF4206">
        <w:rPr>
          <w:rFonts w:ascii="Times New Roman" w:eastAsia="Times New Roman" w:hAnsi="Times New Roman" w:cs="Times New Roman"/>
          <w:sz w:val="24"/>
          <w:szCs w:val="24"/>
          <w:lang w:eastAsia="ru-RU"/>
        </w:rPr>
        <w:t xml:space="preserve"> - зміну виключено, додатково див. </w:t>
      </w:r>
      <w:hyperlink r:id="rId58" w:anchor="n202" w:tgtFrame="_blank" w:history="1">
        <w:r w:rsidRPr="00EF4206">
          <w:rPr>
            <w:rFonts w:ascii="Times New Roman" w:eastAsia="Times New Roman" w:hAnsi="Times New Roman" w:cs="Times New Roman"/>
            <w:color w:val="0000FF"/>
            <w:sz w:val="24"/>
            <w:szCs w:val="24"/>
            <w:u w:val="single"/>
            <w:lang w:eastAsia="ru-RU"/>
          </w:rPr>
          <w:t>пункт 4</w:t>
        </w:r>
      </w:hyperlink>
      <w:r w:rsidRPr="00EF4206">
        <w:rPr>
          <w:rFonts w:ascii="Times New Roman" w:eastAsia="Times New Roman" w:hAnsi="Times New Roman" w:cs="Times New Roman"/>
          <w:sz w:val="24"/>
          <w:szCs w:val="24"/>
          <w:lang w:eastAsia="ru-RU"/>
        </w:rPr>
        <w:t xml:space="preserve"> розділу I Закону № 679-VIII від 15.09.2015}</w:t>
      </w:r>
    </w:p>
    <w:p w:rsidR="00EF4206" w:rsidRPr="00EF4206" w:rsidRDefault="00EF4206" w:rsidP="007768A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9" w:name="n55"/>
      <w:bookmarkEnd w:id="99"/>
      <w:r w:rsidRPr="00EF4206">
        <w:rPr>
          <w:rFonts w:ascii="Times New Roman" w:eastAsia="Times New Roman" w:hAnsi="Times New Roman" w:cs="Times New Roman"/>
          <w:sz w:val="24"/>
          <w:szCs w:val="24"/>
          <w:lang w:eastAsia="ru-RU"/>
        </w:rPr>
        <w:t xml:space="preserve">Розділ III </w:t>
      </w:r>
      <w:r w:rsidRPr="00EF4206">
        <w:rPr>
          <w:rFonts w:ascii="Times New Roman" w:eastAsia="Times New Roman" w:hAnsi="Times New Roman" w:cs="Times New Roman"/>
          <w:sz w:val="24"/>
          <w:szCs w:val="24"/>
          <w:lang w:eastAsia="ru-RU"/>
        </w:rPr>
        <w:br/>
        <w:t>ПРИКІНЦЕВІ ПОЛОЖЕННЯ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56"/>
      <w:bookmarkEnd w:id="100"/>
      <w:r w:rsidRPr="00EF4206">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57"/>
      <w:bookmarkEnd w:id="101"/>
      <w:r w:rsidRPr="00EF4206">
        <w:rPr>
          <w:rFonts w:ascii="Times New Roman" w:eastAsia="Times New Roman" w:hAnsi="Times New Roman" w:cs="Times New Roman"/>
          <w:sz w:val="24"/>
          <w:szCs w:val="24"/>
          <w:lang w:eastAsia="ru-RU"/>
        </w:rPr>
        <w:lastRenderedPageBreak/>
        <w:t xml:space="preserve">2. Процедури закупівлі, розпочаті до дня набрання чинності цим Законом, завершуються відповідно до </w:t>
      </w:r>
      <w:hyperlink r:id="rId59" w:tgtFrame="_blank" w:history="1">
        <w:r w:rsidRPr="00EF4206">
          <w:rPr>
            <w:rFonts w:ascii="Times New Roman" w:eastAsia="Times New Roman" w:hAnsi="Times New Roman" w:cs="Times New Roman"/>
            <w:color w:val="0000FF"/>
            <w:sz w:val="24"/>
            <w:szCs w:val="24"/>
            <w:u w:val="single"/>
            <w:lang w:eastAsia="ru-RU"/>
          </w:rPr>
          <w:t>Закону України "Про здійснення державних закупівель"</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58"/>
      <w:bookmarkEnd w:id="102"/>
      <w:r w:rsidRPr="00EF4206">
        <w:rPr>
          <w:rFonts w:ascii="Times New Roman" w:eastAsia="Times New Roman" w:hAnsi="Times New Roman" w:cs="Times New Roman"/>
          <w:sz w:val="24"/>
          <w:szCs w:val="24"/>
          <w:lang w:eastAsia="ru-RU"/>
        </w:rPr>
        <w:t>3. Внести зміни до таких законів України: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59"/>
      <w:bookmarkEnd w:id="103"/>
      <w:r w:rsidRPr="00EF4206">
        <w:rPr>
          <w:rFonts w:ascii="Times New Roman" w:eastAsia="Times New Roman" w:hAnsi="Times New Roman" w:cs="Times New Roman"/>
          <w:sz w:val="24"/>
          <w:szCs w:val="24"/>
          <w:lang w:eastAsia="ru-RU"/>
        </w:rPr>
        <w:t xml:space="preserve">{Підпункт 1 пункту 3 розділу III втратив чинність на підставі Закону </w:t>
      </w:r>
      <w:hyperlink r:id="rId60" w:anchor="n714"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60"/>
      <w:bookmarkEnd w:id="104"/>
      <w:r w:rsidRPr="00EF4206">
        <w:rPr>
          <w:rFonts w:ascii="Times New Roman" w:eastAsia="Times New Roman" w:hAnsi="Times New Roman" w:cs="Times New Roman"/>
          <w:sz w:val="24"/>
          <w:szCs w:val="24"/>
          <w:lang w:eastAsia="ru-RU"/>
        </w:rPr>
        <w:t xml:space="preserve">2) частину третю статті 10 </w:t>
      </w:r>
      <w:hyperlink r:id="rId61" w:tgtFrame="_blank" w:history="1">
        <w:r w:rsidRPr="00EF4206">
          <w:rPr>
            <w:rFonts w:ascii="Times New Roman" w:eastAsia="Times New Roman" w:hAnsi="Times New Roman" w:cs="Times New Roman"/>
            <w:color w:val="0000FF"/>
            <w:sz w:val="24"/>
            <w:szCs w:val="24"/>
            <w:u w:val="single"/>
            <w:lang w:eastAsia="ru-RU"/>
          </w:rPr>
          <w:t>Закону України "Про природні монополії"</w:t>
        </w:r>
      </w:hyperlink>
      <w:r w:rsidRPr="00EF4206">
        <w:rPr>
          <w:rFonts w:ascii="Times New Roman" w:eastAsia="Times New Roman" w:hAnsi="Times New Roman" w:cs="Times New Roman"/>
          <w:sz w:val="24"/>
          <w:szCs w:val="24"/>
          <w:lang w:eastAsia="ru-RU"/>
        </w:rPr>
        <w:t xml:space="preserve"> (Відомості Верховної Ради України, 2000 р., № 30, ст. 238; 2007 р., № 9, ст. 67; 2011 р., № 34, ст. 343) виключити;</w:t>
      </w:r>
    </w:p>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61"/>
      <w:bookmarkEnd w:id="105"/>
      <w:r w:rsidRPr="00EF4206">
        <w:rPr>
          <w:rFonts w:ascii="Times New Roman" w:eastAsia="Times New Roman" w:hAnsi="Times New Roman" w:cs="Times New Roman"/>
          <w:sz w:val="24"/>
          <w:szCs w:val="24"/>
          <w:lang w:eastAsia="ru-RU"/>
        </w:rPr>
        <w:t xml:space="preserve">{Підпункт 3 пункту 3 розділу III втратив чинність на підставі Закону </w:t>
      </w:r>
      <w:hyperlink r:id="rId62" w:anchor="n713" w:tgtFrame="_blank" w:history="1">
        <w:r w:rsidRPr="00EF4206">
          <w:rPr>
            <w:rFonts w:ascii="Times New Roman" w:eastAsia="Times New Roman" w:hAnsi="Times New Roman" w:cs="Times New Roman"/>
            <w:color w:val="0000FF"/>
            <w:sz w:val="24"/>
            <w:szCs w:val="24"/>
            <w:u w:val="single"/>
            <w:lang w:eastAsia="ru-RU"/>
          </w:rPr>
          <w:t>№ 1197-VII від 10.04.2014</w:t>
        </w:r>
      </w:hyperlink>
      <w:r w:rsidRPr="00EF4206">
        <w:rPr>
          <w:rFonts w:ascii="Times New Roman" w:eastAsia="Times New Roman" w:hAnsi="Times New Roman" w:cs="Times New Roman"/>
          <w:sz w:val="24"/>
          <w:szCs w:val="24"/>
          <w:lang w:eastAsia="ru-RU"/>
        </w:rPr>
        <w:t>}</w:t>
      </w:r>
    </w:p>
    <w:tbl>
      <w:tblPr>
        <w:tblW w:w="5000" w:type="pct"/>
        <w:tblCellSpacing w:w="0" w:type="dxa"/>
        <w:tblCellMar>
          <w:left w:w="0" w:type="dxa"/>
          <w:right w:w="0" w:type="dxa"/>
        </w:tblCellMar>
        <w:tblLook w:val="04A0"/>
      </w:tblPr>
      <w:tblGrid>
        <w:gridCol w:w="6095"/>
        <w:gridCol w:w="3826"/>
      </w:tblGrid>
      <w:tr w:rsidR="00EF4206" w:rsidRPr="00EF4206" w:rsidTr="007768A4">
        <w:trPr>
          <w:tblCellSpacing w:w="0" w:type="dxa"/>
        </w:trPr>
        <w:tc>
          <w:tcPr>
            <w:tcW w:w="3072" w:type="pct"/>
            <w:hideMark/>
          </w:tcPr>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94"/>
            <w:bookmarkEnd w:id="106"/>
            <w:r w:rsidRPr="00EF4206">
              <w:rPr>
                <w:rFonts w:ascii="Times New Roman" w:eastAsia="Times New Roman" w:hAnsi="Times New Roman" w:cs="Times New Roman"/>
                <w:sz w:val="24"/>
                <w:szCs w:val="24"/>
                <w:lang w:eastAsia="ru-RU"/>
              </w:rPr>
              <w:t>Президент України</w:t>
            </w:r>
          </w:p>
        </w:tc>
        <w:tc>
          <w:tcPr>
            <w:tcW w:w="1928" w:type="pct"/>
            <w:hideMark/>
          </w:tcPr>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206">
              <w:rPr>
                <w:rFonts w:ascii="Times New Roman" w:eastAsia="Times New Roman" w:hAnsi="Times New Roman" w:cs="Times New Roman"/>
                <w:sz w:val="24"/>
                <w:szCs w:val="24"/>
                <w:lang w:eastAsia="ru-RU"/>
              </w:rPr>
              <w:t>В.ЯНУКОВИЧ</w:t>
            </w:r>
          </w:p>
        </w:tc>
      </w:tr>
      <w:tr w:rsidR="00EF4206" w:rsidRPr="00EF4206" w:rsidTr="007768A4">
        <w:trPr>
          <w:tblCellSpacing w:w="0" w:type="dxa"/>
        </w:trPr>
        <w:tc>
          <w:tcPr>
            <w:tcW w:w="3072" w:type="pct"/>
            <w:hideMark/>
          </w:tcPr>
          <w:p w:rsidR="00EF4206" w:rsidRPr="00EF4206" w:rsidRDefault="00EF4206" w:rsidP="007768A4">
            <w:pPr>
              <w:spacing w:before="100" w:beforeAutospacing="1" w:after="100" w:afterAutospacing="1" w:line="240" w:lineRule="auto"/>
              <w:rPr>
                <w:rFonts w:ascii="Times New Roman" w:eastAsia="Times New Roman" w:hAnsi="Times New Roman" w:cs="Times New Roman"/>
                <w:sz w:val="24"/>
                <w:szCs w:val="24"/>
                <w:lang w:eastAsia="ru-RU"/>
              </w:rPr>
            </w:pPr>
            <w:r w:rsidRPr="00EF4206">
              <w:rPr>
                <w:rFonts w:ascii="Times New Roman" w:eastAsia="Times New Roman" w:hAnsi="Times New Roman" w:cs="Times New Roman"/>
                <w:sz w:val="24"/>
                <w:szCs w:val="24"/>
                <w:lang w:eastAsia="ru-RU"/>
              </w:rPr>
              <w:t xml:space="preserve">м. Київ </w:t>
            </w:r>
            <w:r w:rsidRPr="00EF4206">
              <w:rPr>
                <w:rFonts w:ascii="Times New Roman" w:eastAsia="Times New Roman" w:hAnsi="Times New Roman" w:cs="Times New Roman"/>
                <w:sz w:val="24"/>
                <w:szCs w:val="24"/>
                <w:lang w:eastAsia="ru-RU"/>
              </w:rPr>
              <w:br/>
              <w:t xml:space="preserve">24 травня 2012 року </w:t>
            </w:r>
            <w:r w:rsidRPr="00EF4206">
              <w:rPr>
                <w:rFonts w:ascii="Times New Roman" w:eastAsia="Times New Roman" w:hAnsi="Times New Roman" w:cs="Times New Roman"/>
                <w:sz w:val="24"/>
                <w:szCs w:val="24"/>
                <w:lang w:eastAsia="ru-RU"/>
              </w:rPr>
              <w:br/>
              <w:t>№ 4851-VI</w:t>
            </w:r>
          </w:p>
        </w:tc>
        <w:tc>
          <w:tcPr>
            <w:tcW w:w="1928" w:type="pct"/>
            <w:hideMark/>
          </w:tcPr>
          <w:p w:rsidR="00EF4206" w:rsidRPr="00EF4206" w:rsidRDefault="00EF4206" w:rsidP="00EF420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4058C8" w:rsidRPr="00EF4206" w:rsidRDefault="004058C8" w:rsidP="00EF4206">
      <w:pPr>
        <w:jc w:val="both"/>
        <w:rPr>
          <w:rFonts w:ascii="Times New Roman" w:hAnsi="Times New Roman" w:cs="Times New Roman"/>
          <w:sz w:val="24"/>
          <w:szCs w:val="24"/>
        </w:rPr>
      </w:pPr>
    </w:p>
    <w:sectPr w:rsidR="004058C8" w:rsidRPr="00EF4206" w:rsidSect="00EF4206">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63B1A"/>
    <w:rsid w:val="00217098"/>
    <w:rsid w:val="004058C8"/>
    <w:rsid w:val="007768A4"/>
    <w:rsid w:val="00AE2065"/>
    <w:rsid w:val="00B63B1A"/>
    <w:rsid w:val="00EF4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F4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F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F4206"/>
  </w:style>
  <w:style w:type="paragraph" w:customStyle="1" w:styleId="rvps12">
    <w:name w:val="rvps12"/>
    <w:basedOn w:val="a"/>
    <w:rsid w:val="00EF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EF4206"/>
  </w:style>
  <w:style w:type="character" w:styleId="a3">
    <w:name w:val="Hyperlink"/>
    <w:basedOn w:val="a0"/>
    <w:uiPriority w:val="99"/>
    <w:semiHidden/>
    <w:unhideWhenUsed/>
    <w:rsid w:val="00EF4206"/>
    <w:rPr>
      <w:color w:val="0000FF"/>
      <w:u w:val="single"/>
    </w:rPr>
  </w:style>
  <w:style w:type="paragraph" w:customStyle="1" w:styleId="rvps6">
    <w:name w:val="rvps6"/>
    <w:basedOn w:val="a"/>
    <w:rsid w:val="00EF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F4206"/>
  </w:style>
  <w:style w:type="character" w:customStyle="1" w:styleId="rvts9">
    <w:name w:val="rvts9"/>
    <w:basedOn w:val="a0"/>
    <w:rsid w:val="00EF4206"/>
  </w:style>
  <w:style w:type="paragraph" w:customStyle="1" w:styleId="rvps18">
    <w:name w:val="rvps18"/>
    <w:basedOn w:val="a"/>
    <w:rsid w:val="00EF4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F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F4206"/>
  </w:style>
  <w:style w:type="character" w:customStyle="1" w:styleId="rvts15">
    <w:name w:val="rvts15"/>
    <w:basedOn w:val="a0"/>
    <w:rsid w:val="00EF4206"/>
  </w:style>
  <w:style w:type="character" w:customStyle="1" w:styleId="rvts11">
    <w:name w:val="rvts11"/>
    <w:basedOn w:val="a0"/>
    <w:rsid w:val="00EF4206"/>
  </w:style>
  <w:style w:type="paragraph" w:customStyle="1" w:styleId="rvps4">
    <w:name w:val="rvps4"/>
    <w:basedOn w:val="a"/>
    <w:rsid w:val="00EF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EF4206"/>
  </w:style>
  <w:style w:type="paragraph" w:customStyle="1" w:styleId="rvps15">
    <w:name w:val="rvps15"/>
    <w:basedOn w:val="a"/>
    <w:rsid w:val="00EF4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42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250136">
      <w:bodyDiv w:val="1"/>
      <w:marLeft w:val="0"/>
      <w:marRight w:val="0"/>
      <w:marTop w:val="0"/>
      <w:marBottom w:val="0"/>
      <w:divBdr>
        <w:top w:val="none" w:sz="0" w:space="0" w:color="auto"/>
        <w:left w:val="none" w:sz="0" w:space="0" w:color="auto"/>
        <w:bottom w:val="none" w:sz="0" w:space="0" w:color="auto"/>
        <w:right w:val="none" w:sz="0" w:space="0" w:color="auto"/>
      </w:divBdr>
      <w:divsChild>
        <w:div w:id="1609896877">
          <w:marLeft w:val="0"/>
          <w:marRight w:val="0"/>
          <w:marTop w:val="0"/>
          <w:marBottom w:val="0"/>
          <w:divBdr>
            <w:top w:val="none" w:sz="0" w:space="0" w:color="auto"/>
            <w:left w:val="none" w:sz="0" w:space="0" w:color="auto"/>
            <w:bottom w:val="none" w:sz="0" w:space="0" w:color="auto"/>
            <w:right w:val="none" w:sz="0" w:space="0" w:color="auto"/>
          </w:divBdr>
        </w:div>
        <w:div w:id="1330451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679-19/paran180" TargetMode="External"/><Relationship Id="rId18" Type="http://schemas.openxmlformats.org/officeDocument/2006/relationships/hyperlink" Target="http://zakon4.rada.gov.ua/laws/show/4851-17" TargetMode="External"/><Relationship Id="rId26" Type="http://schemas.openxmlformats.org/officeDocument/2006/relationships/hyperlink" Target="http://zakon4.rada.gov.ua/laws/show/679-19/paran187" TargetMode="External"/><Relationship Id="rId39" Type="http://schemas.openxmlformats.org/officeDocument/2006/relationships/hyperlink" Target="http://zakon4.rada.gov.ua/laws/show/4851-17" TargetMode="External"/><Relationship Id="rId21" Type="http://schemas.openxmlformats.org/officeDocument/2006/relationships/hyperlink" Target="http://zakon4.rada.gov.ua/laws/show/663-18" TargetMode="External"/><Relationship Id="rId34" Type="http://schemas.openxmlformats.org/officeDocument/2006/relationships/hyperlink" Target="http://zakon4.rada.gov.ua/laws/show/1197-18" TargetMode="External"/><Relationship Id="rId42" Type="http://schemas.openxmlformats.org/officeDocument/2006/relationships/hyperlink" Target="http://zakon4.rada.gov.ua/laws/show/1197-18/paran3" TargetMode="External"/><Relationship Id="rId47" Type="http://schemas.openxmlformats.org/officeDocument/2006/relationships/hyperlink" Target="http://zakon4.rada.gov.ua/laws/show/1197-18/paran707" TargetMode="External"/><Relationship Id="rId50" Type="http://schemas.openxmlformats.org/officeDocument/2006/relationships/hyperlink" Target="http://zakon4.rada.gov.ua/laws/show/663-18" TargetMode="External"/><Relationship Id="rId55" Type="http://schemas.openxmlformats.org/officeDocument/2006/relationships/hyperlink" Target="http://zakon4.rada.gov.ua/laws/show/1197-18/paran710" TargetMode="External"/><Relationship Id="rId63" Type="http://schemas.openxmlformats.org/officeDocument/2006/relationships/fontTable" Target="fontTable.xml"/><Relationship Id="rId7" Type="http://schemas.openxmlformats.org/officeDocument/2006/relationships/hyperlink" Target="http://zakon4.rada.gov.ua/laws/show/663-18/paran1280" TargetMode="External"/><Relationship Id="rId2" Type="http://schemas.openxmlformats.org/officeDocument/2006/relationships/settings" Target="settings.xml"/><Relationship Id="rId16" Type="http://schemas.openxmlformats.org/officeDocument/2006/relationships/hyperlink" Target="http://zakon4.rada.gov.ua/laws/show/1197-18/paran688" TargetMode="External"/><Relationship Id="rId20" Type="http://schemas.openxmlformats.org/officeDocument/2006/relationships/hyperlink" Target="http://zakon4.rada.gov.ua/laws/show/663-18/paran1282" TargetMode="External"/><Relationship Id="rId29" Type="http://schemas.openxmlformats.org/officeDocument/2006/relationships/hyperlink" Target="http://zakon4.rada.gov.ua/laws/show/1197-18" TargetMode="External"/><Relationship Id="rId41" Type="http://schemas.openxmlformats.org/officeDocument/2006/relationships/hyperlink" Target="http://zakon4.rada.gov.ua/laws/show/1197-18" TargetMode="External"/><Relationship Id="rId54" Type="http://schemas.openxmlformats.org/officeDocument/2006/relationships/hyperlink" Target="http://zakon4.rada.gov.ua/laws/show/663-18/paran1287" TargetMode="External"/><Relationship Id="rId62" Type="http://schemas.openxmlformats.org/officeDocument/2006/relationships/hyperlink" Target="http://zakon4.rada.gov.ua/laws/show/1197-18/paran713" TargetMode="External"/><Relationship Id="rId1" Type="http://schemas.openxmlformats.org/officeDocument/2006/relationships/styles" Target="styles.xml"/><Relationship Id="rId6" Type="http://schemas.openxmlformats.org/officeDocument/2006/relationships/hyperlink" Target="http://zakon4.rada.gov.ua/laws/show/5406-17/paran155" TargetMode="External"/><Relationship Id="rId11" Type="http://schemas.openxmlformats.org/officeDocument/2006/relationships/hyperlink" Target="http://zakon4.rada.gov.ua/laws/show/1197-18/paran711" TargetMode="External"/><Relationship Id="rId24" Type="http://schemas.openxmlformats.org/officeDocument/2006/relationships/hyperlink" Target="http://zakon4.rada.gov.ua/laws/show/679-19/paran187" TargetMode="External"/><Relationship Id="rId32" Type="http://schemas.openxmlformats.org/officeDocument/2006/relationships/hyperlink" Target="http://zakon4.rada.gov.ua/laws/show/679-19/paran197" TargetMode="External"/><Relationship Id="rId37" Type="http://schemas.openxmlformats.org/officeDocument/2006/relationships/hyperlink" Target="http://zakon4.rada.gov.ua/laws/show/4851-17" TargetMode="External"/><Relationship Id="rId40" Type="http://schemas.openxmlformats.org/officeDocument/2006/relationships/hyperlink" Target="http://zakon4.rada.gov.ua/laws/show/1197-18/paran702" TargetMode="External"/><Relationship Id="rId45" Type="http://schemas.openxmlformats.org/officeDocument/2006/relationships/hyperlink" Target="http://zakon4.rada.gov.ua/laws/show/1197-18/paran707" TargetMode="External"/><Relationship Id="rId53" Type="http://schemas.openxmlformats.org/officeDocument/2006/relationships/hyperlink" Target="http://zakon4.rada.gov.ua/laws/show/663-18/paran1287" TargetMode="External"/><Relationship Id="rId58" Type="http://schemas.openxmlformats.org/officeDocument/2006/relationships/hyperlink" Target="http://zakon4.rada.gov.ua/laws/show/679-19/paran202" TargetMode="External"/><Relationship Id="rId5" Type="http://schemas.openxmlformats.org/officeDocument/2006/relationships/hyperlink" Target="http://zakon4.rada.gov.ua/laws/show/922-19/paran606" TargetMode="External"/><Relationship Id="rId15" Type="http://schemas.openxmlformats.org/officeDocument/2006/relationships/hyperlink" Target="http://zakon4.rada.gov.ua/laws/show/679-19/paran184" TargetMode="External"/><Relationship Id="rId23" Type="http://schemas.openxmlformats.org/officeDocument/2006/relationships/hyperlink" Target="http://zakon4.rada.gov.ua/laws/show/663-18/paran1284" TargetMode="External"/><Relationship Id="rId28" Type="http://schemas.openxmlformats.org/officeDocument/2006/relationships/hyperlink" Target="http://zakon4.rada.gov.ua/laws/show/679-19/paran187" TargetMode="External"/><Relationship Id="rId36" Type="http://schemas.openxmlformats.org/officeDocument/2006/relationships/hyperlink" Target="http://zakon4.rada.gov.ua/laws/show/1197-18/paran702" TargetMode="External"/><Relationship Id="rId49" Type="http://schemas.openxmlformats.org/officeDocument/2006/relationships/hyperlink" Target="http://zakon4.rada.gov.ua/laws/show/5406-17/paran155" TargetMode="External"/><Relationship Id="rId57" Type="http://schemas.openxmlformats.org/officeDocument/2006/relationships/hyperlink" Target="http://zakon4.rada.gov.ua/laws/show/183-19/paran65" TargetMode="External"/><Relationship Id="rId61" Type="http://schemas.openxmlformats.org/officeDocument/2006/relationships/hyperlink" Target="http://zakon4.rada.gov.ua/laws/show/1682-14" TargetMode="External"/><Relationship Id="rId10" Type="http://schemas.openxmlformats.org/officeDocument/2006/relationships/hyperlink" Target="http://zakon4.rada.gov.ua/laws/show/679-19/paran178" TargetMode="External"/><Relationship Id="rId19" Type="http://schemas.openxmlformats.org/officeDocument/2006/relationships/hyperlink" Target="http://zakon4.rada.gov.ua/laws/show/1197-18/paran697" TargetMode="External"/><Relationship Id="rId31" Type="http://schemas.openxmlformats.org/officeDocument/2006/relationships/hyperlink" Target="http://zakon4.rada.gov.ua/laws/show/679-19/paran195" TargetMode="External"/><Relationship Id="rId44" Type="http://schemas.openxmlformats.org/officeDocument/2006/relationships/hyperlink" Target="http://zakon4.rada.gov.ua/laws/show/679-19/paran199" TargetMode="External"/><Relationship Id="rId52" Type="http://schemas.openxmlformats.org/officeDocument/2006/relationships/hyperlink" Target="http://zakon4.rada.gov.ua/laws/show/663-18/paran1287" TargetMode="External"/><Relationship Id="rId60" Type="http://schemas.openxmlformats.org/officeDocument/2006/relationships/hyperlink" Target="http://zakon4.rada.gov.ua/laws/show/1197-18/paran714" TargetMode="External"/><Relationship Id="rId4" Type="http://schemas.openxmlformats.org/officeDocument/2006/relationships/image" Target="media/image1.gif"/><Relationship Id="rId9" Type="http://schemas.openxmlformats.org/officeDocument/2006/relationships/hyperlink" Target="http://zakon4.rada.gov.ua/laws/show/183-19/paran65" TargetMode="External"/><Relationship Id="rId14" Type="http://schemas.openxmlformats.org/officeDocument/2006/relationships/hyperlink" Target="http://zakon4.rada.gov.ua/laws/show/679-19/paran183" TargetMode="External"/><Relationship Id="rId22" Type="http://schemas.openxmlformats.org/officeDocument/2006/relationships/hyperlink" Target="http://zakon4.rada.gov.ua/laws/show/663-18/paran1284" TargetMode="External"/><Relationship Id="rId27" Type="http://schemas.openxmlformats.org/officeDocument/2006/relationships/hyperlink" Target="http://zakon4.rada.gov.ua/laws/show/679-19/paran187" TargetMode="External"/><Relationship Id="rId30" Type="http://schemas.openxmlformats.org/officeDocument/2006/relationships/hyperlink" Target="http://zakon4.rada.gov.ua/laws/show/679-19/paran193" TargetMode="External"/><Relationship Id="rId35" Type="http://schemas.openxmlformats.org/officeDocument/2006/relationships/hyperlink" Target="http://zakon4.rada.gov.ua/laws/show/4851-17" TargetMode="External"/><Relationship Id="rId43" Type="http://schemas.openxmlformats.org/officeDocument/2006/relationships/hyperlink" Target="http://zakon4.rada.gov.ua/laws/show/4851-17" TargetMode="External"/><Relationship Id="rId48" Type="http://schemas.openxmlformats.org/officeDocument/2006/relationships/hyperlink" Target="http://zakon4.rada.gov.ua/laws/show/1039-14" TargetMode="External"/><Relationship Id="rId56" Type="http://schemas.openxmlformats.org/officeDocument/2006/relationships/hyperlink" Target="http://zakon4.rada.gov.ua/laws/show/1197-18/paran710" TargetMode="External"/><Relationship Id="rId64" Type="http://schemas.openxmlformats.org/officeDocument/2006/relationships/theme" Target="theme/theme1.xml"/><Relationship Id="rId8" Type="http://schemas.openxmlformats.org/officeDocument/2006/relationships/hyperlink" Target="http://zakon4.rada.gov.ua/laws/show/1197-18/paran687" TargetMode="External"/><Relationship Id="rId51" Type="http://schemas.openxmlformats.org/officeDocument/2006/relationships/hyperlink" Target="http://zakon4.rada.gov.ua/laws/show/663-18/paran1287" TargetMode="External"/><Relationship Id="rId3" Type="http://schemas.openxmlformats.org/officeDocument/2006/relationships/webSettings" Target="webSettings.xml"/><Relationship Id="rId12" Type="http://schemas.openxmlformats.org/officeDocument/2006/relationships/hyperlink" Target="http://zakon4.rada.gov.ua/laws/show/4851-17" TargetMode="External"/><Relationship Id="rId17" Type="http://schemas.openxmlformats.org/officeDocument/2006/relationships/hyperlink" Target="http://zakon4.rada.gov.ua/laws/show/1197-18" TargetMode="External"/><Relationship Id="rId25" Type="http://schemas.openxmlformats.org/officeDocument/2006/relationships/hyperlink" Target="http://zakon4.rada.gov.ua/laws/show/679-19/paran187" TargetMode="External"/><Relationship Id="rId33" Type="http://schemas.openxmlformats.org/officeDocument/2006/relationships/hyperlink" Target="http://zakon4.rada.gov.ua/laws/show/1197-18/paran698" TargetMode="External"/><Relationship Id="rId38" Type="http://schemas.openxmlformats.org/officeDocument/2006/relationships/hyperlink" Target="http://zakon4.rada.gov.ua/laws/show/1197-18/paran702" TargetMode="External"/><Relationship Id="rId46" Type="http://schemas.openxmlformats.org/officeDocument/2006/relationships/hyperlink" Target="http://zakon4.rada.gov.ua/laws/show/679-19/paran200" TargetMode="External"/><Relationship Id="rId59" Type="http://schemas.openxmlformats.org/officeDocument/2006/relationships/hyperlink" Target="http://zakon4.rada.gov.ua/laws/show/228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3210</Words>
  <Characters>18301</Characters>
  <Application>Microsoft Office Word</Application>
  <DocSecurity>0</DocSecurity>
  <Lines>152</Lines>
  <Paragraphs>42</Paragraphs>
  <ScaleCrop>false</ScaleCrop>
  <Company>1</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2016-07-14T08:58:00Z</dcterms:created>
  <dcterms:modified xsi:type="dcterms:W3CDTF">2016-07-14T11:14:00Z</dcterms:modified>
</cp:coreProperties>
</file>