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52503B" w:rsidRPr="003D674F">
        <w:rPr>
          <w:sz w:val="28"/>
          <w:szCs w:val="28"/>
        </w:rPr>
        <w:t>4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AE7DE2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AE7DE2" w:rsidRDefault="00AE7DE2" w:rsidP="007164C7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4149725</wp:posOffset>
            </wp:positionH>
            <wp:positionV relativeFrom="paragraph">
              <wp:posOffset>116205</wp:posOffset>
            </wp:positionV>
            <wp:extent cx="1843405" cy="1117600"/>
            <wp:effectExtent l="19050" t="0" r="4445" b="0"/>
            <wp:wrapSquare wrapText="bothSides"/>
            <wp:docPr id="5" name="Рисунок 4" descr="ge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AE7DE2">
        <w:rPr>
          <w:rFonts w:ascii="Times New Roman" w:hAnsi="Times New Roman"/>
          <w:b/>
          <w:sz w:val="24"/>
          <w:szCs w:val="24"/>
        </w:rPr>
        <w:t>"</w:t>
      </w:r>
      <w:r w:rsidR="003D674F">
        <w:rPr>
          <w:rFonts w:ascii="Times New Roman" w:hAnsi="Times New Roman"/>
          <w:b/>
          <w:sz w:val="24"/>
          <w:szCs w:val="24"/>
        </w:rPr>
        <w:t>Дві сестри</w:t>
      </w:r>
      <w:r w:rsidR="007164C7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Pr="00AE7DE2" w:rsidRDefault="003D674F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D674F">
        <w:rPr>
          <w:rFonts w:ascii="Times New Roman" w:hAnsi="Times New Roman"/>
          <w:color w:val="000000"/>
          <w:sz w:val="24"/>
          <w:szCs w:val="24"/>
        </w:rPr>
        <w:t>Згідно з місцевою легендою, високо в горах жили дві люблячі сестри: одна білява, а інша з чорним, як смола, волоссям. І були вони закохані в одного хороброго воїна. Але той одружився на білявці. Тоді друга дівчина, щоб не заважати щастю улюбленої сестри пішла далеко в гори, сіла над прірвою та гірко заплакала. З її сліз утворилася річка. Не змогла жити без улюбленої сестри, білявка, побігла шукати її, гірко плачучи. І сльози дівчини дали початок іншій річці. Обидві річки як символ безмежної любові з'єдналися і потекли разом. Що це за річки, де вони знаходяться і чому мають різний колір?</w:t>
      </w:r>
      <w:r w:rsidRPr="00AE7DE2">
        <w:rPr>
          <w:rFonts w:ascii="Times New Roman" w:hAnsi="Times New Roman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565A8" w:rsidRPr="00AE7DE2" w:rsidRDefault="003D674F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460375</wp:posOffset>
            </wp:positionH>
            <wp:positionV relativeFrom="paragraph">
              <wp:posOffset>20955</wp:posOffset>
            </wp:positionV>
            <wp:extent cx="1867535" cy="1513840"/>
            <wp:effectExtent l="19050" t="0" r="0" b="0"/>
            <wp:wrapSquare wrapText="bothSides"/>
            <wp:docPr id="6" name="Рисунок 5" descr="ge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AE7DE2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AE7DE2">
        <w:rPr>
          <w:rFonts w:ascii="Times New Roman" w:hAnsi="Times New Roman"/>
          <w:b/>
          <w:sz w:val="24"/>
          <w:szCs w:val="24"/>
        </w:rPr>
        <w:t>"</w:t>
      </w:r>
      <w:r w:rsidR="003D674F">
        <w:rPr>
          <w:rFonts w:ascii="Times New Roman" w:hAnsi="Times New Roman"/>
          <w:b/>
          <w:sz w:val="24"/>
          <w:szCs w:val="24"/>
        </w:rPr>
        <w:t>Материк</w:t>
      </w:r>
      <w:r w:rsidR="00FD27F8" w:rsidRPr="00AE7DE2">
        <w:rPr>
          <w:rFonts w:ascii="Times New Roman" w:hAnsi="Times New Roman"/>
          <w:b/>
          <w:sz w:val="24"/>
          <w:szCs w:val="24"/>
        </w:rPr>
        <w:t>"</w:t>
      </w:r>
    </w:p>
    <w:p w:rsidR="003565A8" w:rsidRDefault="00C83715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674F" w:rsidRPr="003D674F">
        <w:rPr>
          <w:rFonts w:ascii="Times New Roman" w:hAnsi="Times New Roman"/>
          <w:color w:val="000000"/>
          <w:sz w:val="24"/>
          <w:szCs w:val="24"/>
        </w:rPr>
        <w:t>У ХХ ст. з карти цього материка зникли 4 географічні об'єкти. Чому це сталося? Назвіть материк та зниклі об’єкти.</w:t>
      </w:r>
      <w:r w:rsidR="003D674F">
        <w:rPr>
          <w:sz w:val="28"/>
          <w:szCs w:val="28"/>
        </w:rPr>
        <w:t xml:space="preserve"> </w:t>
      </w:r>
      <w:r w:rsidR="009446AD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D674F" w:rsidRDefault="003D674F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D674F" w:rsidRPr="00AE7DE2" w:rsidRDefault="003D674F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3715" w:rsidRPr="00AE7DE2" w:rsidRDefault="003D674F" w:rsidP="003565A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4318000</wp:posOffset>
            </wp:positionH>
            <wp:positionV relativeFrom="paragraph">
              <wp:posOffset>67945</wp:posOffset>
            </wp:positionV>
            <wp:extent cx="1724660" cy="1299845"/>
            <wp:effectExtent l="19050" t="0" r="8890" b="0"/>
            <wp:wrapSquare wrapText="bothSides"/>
            <wp:docPr id="7" name="Рисунок 6" descr="ge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AE7DE2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  <w:r w:rsidR="003D674F">
        <w:rPr>
          <w:rFonts w:ascii="Times New Roman" w:hAnsi="Times New Roman"/>
          <w:b/>
          <w:color w:val="000000"/>
          <w:sz w:val="24"/>
          <w:szCs w:val="24"/>
        </w:rPr>
        <w:t>Метаморфоза</w:t>
      </w: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0F6938" w:rsidRPr="00AE7DE2" w:rsidRDefault="003D674F" w:rsidP="003565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3D674F">
        <w:rPr>
          <w:rFonts w:ascii="Times New Roman" w:hAnsi="Times New Roman"/>
          <w:sz w:val="24"/>
          <w:szCs w:val="24"/>
        </w:rPr>
        <w:t>Свою назву мінерал отримав від людей, які спостерігали за його перетвореннями у процесі горіння. Що це за мінерал, як він використовується і де в Україні видобувається?</w:t>
      </w:r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0F6938" w:rsidRPr="00AE7DE2" w:rsidRDefault="003D674F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319405</wp:posOffset>
            </wp:positionV>
            <wp:extent cx="2043430" cy="1345565"/>
            <wp:effectExtent l="19050" t="0" r="0" b="0"/>
            <wp:wrapSquare wrapText="bothSides"/>
            <wp:docPr id="8" name="Рисунок 7" descr="ge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AE7DE2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AE7DE2">
        <w:rPr>
          <w:rFonts w:ascii="Times New Roman" w:hAnsi="Times New Roman"/>
          <w:b/>
          <w:sz w:val="24"/>
          <w:szCs w:val="24"/>
        </w:rPr>
        <w:t>"</w:t>
      </w:r>
      <w:proofErr w:type="spellStart"/>
      <w:r w:rsidR="003D674F">
        <w:rPr>
          <w:rFonts w:ascii="Times New Roman" w:hAnsi="Times New Roman"/>
          <w:b/>
          <w:sz w:val="24"/>
          <w:szCs w:val="24"/>
        </w:rPr>
        <w:t>Снігоїд</w:t>
      </w:r>
      <w:proofErr w:type="spellEnd"/>
      <w:r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Pr="00AE7DE2" w:rsidRDefault="003D674F" w:rsidP="00C837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D674F">
        <w:rPr>
          <w:rFonts w:ascii="Times New Roman" w:hAnsi="Times New Roman"/>
          <w:sz w:val="24"/>
          <w:szCs w:val="24"/>
        </w:rPr>
        <w:t>Цей вітер отримав свою назву від назви індіанського племені. Але невипадково його ще називають «пожирач снігу» або «</w:t>
      </w:r>
      <w:proofErr w:type="spellStart"/>
      <w:r w:rsidRPr="003D674F">
        <w:rPr>
          <w:rFonts w:ascii="Times New Roman" w:hAnsi="Times New Roman"/>
          <w:sz w:val="24"/>
          <w:szCs w:val="24"/>
        </w:rPr>
        <w:t>снігоїд</w:t>
      </w:r>
      <w:proofErr w:type="spellEnd"/>
      <w:r w:rsidRPr="003D674F">
        <w:rPr>
          <w:rFonts w:ascii="Times New Roman" w:hAnsi="Times New Roman"/>
          <w:sz w:val="24"/>
          <w:szCs w:val="24"/>
        </w:rPr>
        <w:t>». Зафіксовано випадок, коли лише підчас вітру температура повітря підвищилась на 47°С! Що це за вітер, де він утворюється і чому отримав таку назву?</w:t>
      </w:r>
      <w:r w:rsidR="00AE7DE2" w:rsidRPr="00AE7DE2">
        <w:rPr>
          <w:rFonts w:ascii="Times New Roman" w:hAnsi="Times New Roman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04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44342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D674F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503B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711DD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DE59CA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4</cp:revision>
  <dcterms:created xsi:type="dcterms:W3CDTF">2014-09-10T08:51:00Z</dcterms:created>
  <dcterms:modified xsi:type="dcterms:W3CDTF">2014-09-10T14:44:00Z</dcterms:modified>
</cp:coreProperties>
</file>